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BB32" w14:textId="77777777" w:rsidR="00B10AFF" w:rsidRPr="00B10AFF" w:rsidRDefault="00B10AFF" w:rsidP="00A05AD9">
      <w:pPr>
        <w:widowControl/>
        <w:tabs>
          <w:tab w:val="center" w:pos="4536"/>
          <w:tab w:val="right" w:pos="9072"/>
        </w:tabs>
        <w:autoSpaceDE/>
        <w:autoSpaceDN/>
        <w:adjustRightInd/>
        <w:spacing w:line="280" w:lineRule="atLeast"/>
        <w:rPr>
          <w:rFonts w:eastAsia="ヒラギノ角ゴ Pro W3"/>
          <w:color w:val="000000"/>
        </w:rPr>
      </w:pPr>
      <w:r w:rsidRPr="00B10AFF">
        <w:rPr>
          <w:rFonts w:eastAsia="Batang"/>
          <w:noProof/>
          <w:sz w:val="24"/>
          <w:szCs w:val="24"/>
        </w:rPr>
        <w:drawing>
          <wp:inline distT="0" distB="0" distL="0" distR="0" wp14:anchorId="5830CF68" wp14:editId="6391C071">
            <wp:extent cx="1710690" cy="605155"/>
            <wp:effectExtent l="0" t="0" r="381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90" cy="605155"/>
                    </a:xfrm>
                    <a:prstGeom prst="rect">
                      <a:avLst/>
                    </a:prstGeom>
                    <a:noFill/>
                    <a:ln>
                      <a:noFill/>
                    </a:ln>
                  </pic:spPr>
                </pic:pic>
              </a:graphicData>
            </a:graphic>
          </wp:inline>
        </w:drawing>
      </w:r>
    </w:p>
    <w:p w14:paraId="077B2EF4" w14:textId="77777777" w:rsidR="00E52D77" w:rsidRDefault="00E52D77" w:rsidP="00A05AD9">
      <w:pPr>
        <w:spacing w:line="280" w:lineRule="atLeast"/>
      </w:pPr>
    </w:p>
    <w:p w14:paraId="41745D12" w14:textId="35A7B19A" w:rsidR="0007040A" w:rsidRDefault="00F82253" w:rsidP="001D6652">
      <w:pPr>
        <w:spacing w:line="280" w:lineRule="atLeast"/>
        <w:rPr>
          <w:b/>
          <w:bCs/>
        </w:rPr>
      </w:pPr>
      <w:r w:rsidRPr="00030087">
        <w:rPr>
          <w:b/>
          <w:bCs/>
        </w:rPr>
        <w:t xml:space="preserve">Motie </w:t>
      </w:r>
      <w:r w:rsidR="00BE0035">
        <w:rPr>
          <w:b/>
          <w:bCs/>
        </w:rPr>
        <w:t xml:space="preserve">Betrekken Provinciale Staten bij afhandeling onderzoek grondverkoop Californië BV </w:t>
      </w:r>
    </w:p>
    <w:p w14:paraId="6E1EC4F0" w14:textId="77777777" w:rsidR="0007040A" w:rsidRDefault="0007040A" w:rsidP="001D6652">
      <w:pPr>
        <w:spacing w:line="280" w:lineRule="atLeast"/>
        <w:rPr>
          <w:b/>
          <w:bCs/>
        </w:rPr>
      </w:pPr>
    </w:p>
    <w:p w14:paraId="7E7CA023" w14:textId="2B59A2ED" w:rsidR="00E52D77" w:rsidRPr="00030087" w:rsidRDefault="0007040A" w:rsidP="001D6652">
      <w:pPr>
        <w:spacing w:line="280" w:lineRule="atLeast"/>
      </w:pPr>
      <w:r>
        <w:rPr>
          <w:b/>
          <w:bCs/>
        </w:rPr>
        <w:t>Pr</w:t>
      </w:r>
      <w:r w:rsidR="00E52D77" w:rsidRPr="00030087">
        <w:t xml:space="preserve">ovinciale Staten van Limburg, </w:t>
      </w:r>
      <w:r w:rsidR="00CE6B6D" w:rsidRPr="00030087">
        <w:t xml:space="preserve">in </w:t>
      </w:r>
      <w:r w:rsidR="00EB7FEA" w:rsidRPr="00030087">
        <w:t>vergad</w:t>
      </w:r>
      <w:r w:rsidR="001D01BF" w:rsidRPr="00030087">
        <w:t xml:space="preserve">ering bijeen op  </w:t>
      </w:r>
      <w:r>
        <w:t>10 februari 2023</w:t>
      </w:r>
      <w:r w:rsidR="00E52D77" w:rsidRPr="00030087">
        <w:t>,</w:t>
      </w:r>
    </w:p>
    <w:p w14:paraId="0E1867D6" w14:textId="77777777" w:rsidR="001D6652" w:rsidRDefault="001D6652" w:rsidP="001D6652">
      <w:pPr>
        <w:spacing w:line="280" w:lineRule="atLeast"/>
        <w:rPr>
          <w:b/>
          <w:bCs/>
        </w:rPr>
      </w:pPr>
    </w:p>
    <w:p w14:paraId="59543FCD" w14:textId="77777777" w:rsidR="001D6652" w:rsidRDefault="001D6652" w:rsidP="001D6652">
      <w:pPr>
        <w:spacing w:line="280" w:lineRule="atLeast"/>
        <w:rPr>
          <w:b/>
          <w:bCs/>
        </w:rPr>
      </w:pPr>
    </w:p>
    <w:p w14:paraId="10208B1E" w14:textId="3A3B5E23" w:rsidR="00804B6F" w:rsidRDefault="00804B6F" w:rsidP="001D6652">
      <w:pPr>
        <w:spacing w:line="280" w:lineRule="atLeast"/>
        <w:rPr>
          <w:b/>
          <w:bCs/>
        </w:rPr>
      </w:pPr>
      <w:r>
        <w:rPr>
          <w:b/>
          <w:bCs/>
        </w:rPr>
        <w:t>Constaterende dat</w:t>
      </w:r>
      <w:r w:rsidRPr="00030087">
        <w:rPr>
          <w:b/>
          <w:bCs/>
        </w:rPr>
        <w:t>:</w:t>
      </w:r>
    </w:p>
    <w:p w14:paraId="11DD4920" w14:textId="364171DD" w:rsidR="00292A9D" w:rsidRPr="00292A9D" w:rsidRDefault="00292A9D" w:rsidP="00CE6898">
      <w:pPr>
        <w:pStyle w:val="Tekstzonderopmaak"/>
        <w:numPr>
          <w:ilvl w:val="0"/>
          <w:numId w:val="24"/>
        </w:numPr>
        <w:spacing w:line="280" w:lineRule="atLeast"/>
        <w:rPr>
          <w:b/>
          <w:bCs/>
        </w:rPr>
      </w:pPr>
      <w:r>
        <w:rPr>
          <w:rFonts w:ascii="Arial" w:hAnsi="Arial" w:cs="Arial"/>
          <w:sz w:val="20"/>
          <w:szCs w:val="20"/>
        </w:rPr>
        <w:t>Er na s</w:t>
      </w:r>
      <w:r w:rsidR="00D6757E" w:rsidRPr="00292A9D">
        <w:rPr>
          <w:rFonts w:ascii="Arial" w:hAnsi="Arial" w:cs="Arial"/>
          <w:sz w:val="20"/>
          <w:szCs w:val="20"/>
        </w:rPr>
        <w:t xml:space="preserve">chriftelijke vragen van </w:t>
      </w:r>
      <w:proofErr w:type="spellStart"/>
      <w:r w:rsidR="00D6757E" w:rsidRPr="00292A9D">
        <w:rPr>
          <w:rFonts w:ascii="Arial" w:hAnsi="Arial" w:cs="Arial"/>
          <w:sz w:val="20"/>
          <w:szCs w:val="20"/>
        </w:rPr>
        <w:t>P</w:t>
      </w:r>
      <w:r w:rsidR="00AE75A3">
        <w:rPr>
          <w:rFonts w:ascii="Arial" w:hAnsi="Arial" w:cs="Arial"/>
          <w:sz w:val="20"/>
          <w:szCs w:val="20"/>
        </w:rPr>
        <w:t>artij</w:t>
      </w:r>
      <w:r w:rsidR="00D6757E" w:rsidRPr="00292A9D">
        <w:rPr>
          <w:rFonts w:ascii="Arial" w:hAnsi="Arial" w:cs="Arial"/>
          <w:sz w:val="20"/>
          <w:szCs w:val="20"/>
        </w:rPr>
        <w:t>vdDieren</w:t>
      </w:r>
      <w:proofErr w:type="spellEnd"/>
      <w:r w:rsidR="00D6757E" w:rsidRPr="00292A9D">
        <w:rPr>
          <w:rFonts w:ascii="Arial" w:hAnsi="Arial" w:cs="Arial"/>
          <w:sz w:val="20"/>
          <w:szCs w:val="20"/>
        </w:rPr>
        <w:t xml:space="preserve"> en SP over een grondverkoop van Californi</w:t>
      </w:r>
      <w:r w:rsidR="00AE75A3">
        <w:rPr>
          <w:rFonts w:ascii="Arial" w:hAnsi="Arial" w:cs="Arial"/>
          <w:sz w:val="20"/>
          <w:szCs w:val="20"/>
        </w:rPr>
        <w:t>ë</w:t>
      </w:r>
      <w:r w:rsidR="00D6757E" w:rsidRPr="00292A9D">
        <w:rPr>
          <w:rFonts w:ascii="Arial" w:hAnsi="Arial" w:cs="Arial"/>
          <w:sz w:val="20"/>
          <w:szCs w:val="20"/>
        </w:rPr>
        <w:t xml:space="preserve"> BV aan haar eigen directeur, </w:t>
      </w:r>
      <w:r>
        <w:rPr>
          <w:rFonts w:ascii="Arial" w:hAnsi="Arial" w:cs="Arial"/>
          <w:sz w:val="20"/>
          <w:szCs w:val="20"/>
        </w:rPr>
        <w:t xml:space="preserve">blijkens mededelingen portefeuillehouder (van 2 en 20 dec. </w:t>
      </w:r>
      <w:r w:rsidR="00AE75A3">
        <w:rPr>
          <w:rFonts w:ascii="Arial" w:hAnsi="Arial" w:cs="Arial"/>
          <w:sz w:val="20"/>
          <w:szCs w:val="20"/>
        </w:rPr>
        <w:t>jl</w:t>
      </w:r>
      <w:r>
        <w:rPr>
          <w:rFonts w:ascii="Arial" w:hAnsi="Arial" w:cs="Arial"/>
          <w:sz w:val="20"/>
          <w:szCs w:val="20"/>
        </w:rPr>
        <w:t>.)</w:t>
      </w:r>
      <w:r w:rsidR="00D6757E" w:rsidRPr="00292A9D">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terzake</w:t>
      </w:r>
      <w:proofErr w:type="spellEnd"/>
      <w:r>
        <w:rPr>
          <w:rFonts w:ascii="Arial" w:hAnsi="Arial" w:cs="Arial"/>
          <w:sz w:val="20"/>
          <w:szCs w:val="20"/>
        </w:rPr>
        <w:t xml:space="preserve"> een feitenonderzoek heeft plaatsgevonden,</w:t>
      </w:r>
    </w:p>
    <w:p w14:paraId="126DE1CE" w14:textId="5437C5C1" w:rsidR="00292A9D" w:rsidRPr="00292A9D" w:rsidRDefault="00292A9D" w:rsidP="00CE6898">
      <w:pPr>
        <w:pStyle w:val="Tekstzonderopmaak"/>
        <w:numPr>
          <w:ilvl w:val="0"/>
          <w:numId w:val="24"/>
        </w:numPr>
        <w:spacing w:line="280" w:lineRule="atLeast"/>
        <w:rPr>
          <w:b/>
          <w:bCs/>
        </w:rPr>
      </w:pPr>
      <w:r>
        <w:rPr>
          <w:rFonts w:ascii="Arial" w:hAnsi="Arial" w:cs="Arial"/>
          <w:sz w:val="20"/>
          <w:szCs w:val="20"/>
        </w:rPr>
        <w:t>Hiervan op 20 december een tussenrapportage aan GS is aangeleverd, waarop GS heeft besloten een nader onderzoek in te stellen</w:t>
      </w:r>
    </w:p>
    <w:p w14:paraId="7AD9948C" w14:textId="1F2DF014" w:rsidR="00D6757E" w:rsidRPr="00292A9D" w:rsidRDefault="00292A9D" w:rsidP="00CE6898">
      <w:pPr>
        <w:pStyle w:val="Tekstzonderopmaak"/>
        <w:numPr>
          <w:ilvl w:val="0"/>
          <w:numId w:val="24"/>
        </w:numPr>
        <w:spacing w:line="280" w:lineRule="atLeast"/>
        <w:rPr>
          <w:b/>
          <w:bCs/>
        </w:rPr>
      </w:pPr>
      <w:r>
        <w:rPr>
          <w:rFonts w:ascii="Arial" w:hAnsi="Arial" w:cs="Arial"/>
          <w:sz w:val="20"/>
          <w:szCs w:val="20"/>
        </w:rPr>
        <w:t xml:space="preserve">De schriftelijke vragen </w:t>
      </w:r>
      <w:proofErr w:type="spellStart"/>
      <w:r>
        <w:rPr>
          <w:rFonts w:ascii="Arial" w:hAnsi="Arial" w:cs="Arial"/>
          <w:sz w:val="20"/>
          <w:szCs w:val="20"/>
        </w:rPr>
        <w:t>terzake</w:t>
      </w:r>
      <w:proofErr w:type="spellEnd"/>
      <w:r>
        <w:rPr>
          <w:rFonts w:ascii="Arial" w:hAnsi="Arial" w:cs="Arial"/>
          <w:sz w:val="20"/>
          <w:szCs w:val="20"/>
        </w:rPr>
        <w:t xml:space="preserve"> </w:t>
      </w:r>
      <w:r w:rsidR="00D6757E" w:rsidRPr="00292A9D">
        <w:rPr>
          <w:rFonts w:ascii="Arial" w:hAnsi="Arial" w:cs="Arial"/>
          <w:sz w:val="20"/>
          <w:szCs w:val="20"/>
        </w:rPr>
        <w:t>twee keer zijn verdaagd, resp. met 40 en 60 dagen, zonder nadere motivatie</w:t>
      </w:r>
      <w:r>
        <w:rPr>
          <w:rFonts w:ascii="Arial" w:hAnsi="Arial" w:cs="Arial"/>
          <w:sz w:val="20"/>
          <w:szCs w:val="20"/>
        </w:rPr>
        <w:t xml:space="preserve">, </w:t>
      </w:r>
      <w:r w:rsidR="00D6757E" w:rsidRPr="00292A9D">
        <w:rPr>
          <w:rFonts w:ascii="Arial" w:hAnsi="Arial" w:cs="Arial"/>
          <w:sz w:val="20"/>
          <w:szCs w:val="20"/>
        </w:rPr>
        <w:t>in strijd met het Reglement van Orde dat één verdaging toestaat, met maximaal 30 dagen;</w:t>
      </w:r>
    </w:p>
    <w:p w14:paraId="09ADC169" w14:textId="0FE291A7" w:rsidR="00292A9D" w:rsidRPr="00292A9D" w:rsidRDefault="00292A9D" w:rsidP="00CE6898">
      <w:pPr>
        <w:pStyle w:val="Tekstzonderopmaak"/>
        <w:numPr>
          <w:ilvl w:val="0"/>
          <w:numId w:val="24"/>
        </w:numPr>
        <w:spacing w:line="280" w:lineRule="atLeast"/>
        <w:rPr>
          <w:b/>
          <w:bCs/>
        </w:rPr>
      </w:pPr>
      <w:r>
        <w:rPr>
          <w:rFonts w:ascii="Arial" w:hAnsi="Arial" w:cs="Arial"/>
          <w:sz w:val="20"/>
          <w:szCs w:val="20"/>
        </w:rPr>
        <w:t xml:space="preserve">Inmiddels bestuur </w:t>
      </w:r>
      <w:r w:rsidR="00BE0035">
        <w:rPr>
          <w:rFonts w:ascii="Arial" w:hAnsi="Arial" w:cs="Arial"/>
          <w:sz w:val="20"/>
          <w:szCs w:val="20"/>
        </w:rPr>
        <w:t xml:space="preserve">en commissarissen </w:t>
      </w:r>
      <w:r>
        <w:rPr>
          <w:rFonts w:ascii="Arial" w:hAnsi="Arial" w:cs="Arial"/>
          <w:sz w:val="20"/>
          <w:szCs w:val="20"/>
        </w:rPr>
        <w:t>van Californi</w:t>
      </w:r>
      <w:r w:rsidR="00AE75A3">
        <w:rPr>
          <w:rFonts w:ascii="Arial" w:hAnsi="Arial" w:cs="Arial"/>
          <w:sz w:val="20"/>
          <w:szCs w:val="20"/>
        </w:rPr>
        <w:t>ë</w:t>
      </w:r>
      <w:r>
        <w:rPr>
          <w:rFonts w:ascii="Arial" w:hAnsi="Arial" w:cs="Arial"/>
          <w:sz w:val="20"/>
          <w:szCs w:val="20"/>
        </w:rPr>
        <w:t xml:space="preserve"> BV op 20 december</w:t>
      </w:r>
      <w:r w:rsidR="00BE0035">
        <w:rPr>
          <w:rFonts w:ascii="Arial" w:hAnsi="Arial" w:cs="Arial"/>
          <w:sz w:val="20"/>
          <w:szCs w:val="20"/>
        </w:rPr>
        <w:t xml:space="preserve"> </w:t>
      </w:r>
      <w:r w:rsidR="00AE75A3">
        <w:rPr>
          <w:rFonts w:ascii="Arial" w:hAnsi="Arial" w:cs="Arial"/>
          <w:sz w:val="20"/>
          <w:szCs w:val="20"/>
        </w:rPr>
        <w:t xml:space="preserve">jl. </w:t>
      </w:r>
      <w:r w:rsidR="00BE0035">
        <w:rPr>
          <w:rFonts w:ascii="Arial" w:hAnsi="Arial" w:cs="Arial"/>
          <w:sz w:val="20"/>
          <w:szCs w:val="20"/>
        </w:rPr>
        <w:t>zijn</w:t>
      </w:r>
      <w:r>
        <w:rPr>
          <w:rFonts w:ascii="Arial" w:hAnsi="Arial" w:cs="Arial"/>
          <w:sz w:val="20"/>
          <w:szCs w:val="20"/>
        </w:rPr>
        <w:t xml:space="preserve"> afgetreden</w:t>
      </w:r>
    </w:p>
    <w:p w14:paraId="25D8A73A" w14:textId="71DA9758" w:rsidR="00292A9D" w:rsidRPr="00292A9D" w:rsidRDefault="00292A9D" w:rsidP="00CE6898">
      <w:pPr>
        <w:pStyle w:val="Tekstzonderopmaak"/>
        <w:numPr>
          <w:ilvl w:val="0"/>
          <w:numId w:val="24"/>
        </w:numPr>
        <w:spacing w:line="280" w:lineRule="atLeast"/>
        <w:rPr>
          <w:b/>
          <w:bCs/>
        </w:rPr>
      </w:pPr>
      <w:r>
        <w:rPr>
          <w:rFonts w:ascii="Arial" w:hAnsi="Arial" w:cs="Arial"/>
          <w:sz w:val="20"/>
          <w:szCs w:val="20"/>
        </w:rPr>
        <w:t>In de Mededeling portefeuillehouder van 2 dec. Jl. is toegezegd dat de Staten het feitenonderzoek zullen ontvangen</w:t>
      </w:r>
    </w:p>
    <w:p w14:paraId="34DC1564" w14:textId="77777777" w:rsidR="001D6652" w:rsidRDefault="001D6652" w:rsidP="001D6652">
      <w:pPr>
        <w:spacing w:line="280" w:lineRule="atLeast"/>
        <w:rPr>
          <w:b/>
          <w:bCs/>
        </w:rPr>
      </w:pPr>
    </w:p>
    <w:p w14:paraId="7A2D5DD7" w14:textId="77777777" w:rsidR="003C127B" w:rsidRPr="00030087" w:rsidRDefault="00EB7FEA" w:rsidP="001D6652">
      <w:pPr>
        <w:spacing w:line="280" w:lineRule="atLeast"/>
        <w:rPr>
          <w:b/>
          <w:bCs/>
        </w:rPr>
      </w:pPr>
      <w:r w:rsidRPr="00030087">
        <w:rPr>
          <w:b/>
          <w:bCs/>
        </w:rPr>
        <w:t>Overwegende</w:t>
      </w:r>
      <w:r w:rsidR="00E52D77" w:rsidRPr="00030087">
        <w:rPr>
          <w:b/>
          <w:bCs/>
        </w:rPr>
        <w:t xml:space="preserve"> dat:</w:t>
      </w:r>
    </w:p>
    <w:p w14:paraId="3975EA01" w14:textId="563FD8C4" w:rsidR="00A05AD9" w:rsidRDefault="00AE75A3" w:rsidP="001D6652">
      <w:pPr>
        <w:pStyle w:val="Tekstzonderopmaak"/>
        <w:numPr>
          <w:ilvl w:val="0"/>
          <w:numId w:val="25"/>
        </w:numPr>
        <w:spacing w:line="280" w:lineRule="atLeast"/>
        <w:rPr>
          <w:rFonts w:ascii="Arial" w:hAnsi="Arial" w:cs="Arial"/>
          <w:sz w:val="20"/>
          <w:szCs w:val="20"/>
        </w:rPr>
      </w:pPr>
      <w:proofErr w:type="spellStart"/>
      <w:r>
        <w:rPr>
          <w:rFonts w:ascii="Arial" w:hAnsi="Arial" w:cs="Arial"/>
          <w:sz w:val="20"/>
          <w:szCs w:val="20"/>
        </w:rPr>
        <w:t>Terzake</w:t>
      </w:r>
      <w:proofErr w:type="spellEnd"/>
      <w:r>
        <w:rPr>
          <w:rFonts w:ascii="Arial" w:hAnsi="Arial" w:cs="Arial"/>
          <w:sz w:val="20"/>
          <w:szCs w:val="20"/>
        </w:rPr>
        <w:t xml:space="preserve"> nog geen juridische (herstel-)procedure loopt, zodat de Staten volledig, en tijdig, ge</w:t>
      </w:r>
      <w:r w:rsidR="00BE0035">
        <w:rPr>
          <w:rFonts w:ascii="Arial" w:hAnsi="Arial" w:cs="Arial"/>
          <w:sz w:val="20"/>
          <w:szCs w:val="20"/>
        </w:rPr>
        <w:t>ïn</w:t>
      </w:r>
      <w:r>
        <w:rPr>
          <w:rFonts w:ascii="Arial" w:hAnsi="Arial" w:cs="Arial"/>
          <w:sz w:val="20"/>
          <w:szCs w:val="20"/>
        </w:rPr>
        <w:t>formeerd en betrokken kunnen worden</w:t>
      </w:r>
      <w:r w:rsidR="0007040A">
        <w:rPr>
          <w:rFonts w:ascii="Arial" w:hAnsi="Arial" w:cs="Arial"/>
          <w:sz w:val="20"/>
          <w:szCs w:val="20"/>
        </w:rPr>
        <w:t>;</w:t>
      </w:r>
    </w:p>
    <w:p w14:paraId="6CE88B3B" w14:textId="77777777" w:rsidR="00DF18DB" w:rsidRPr="00030087" w:rsidRDefault="00DF18DB" w:rsidP="001D6652">
      <w:pPr>
        <w:pStyle w:val="Tekstzonderopmaak"/>
        <w:spacing w:line="280" w:lineRule="atLeast"/>
        <w:ind w:left="765"/>
        <w:rPr>
          <w:rFonts w:ascii="Arial" w:hAnsi="Arial" w:cs="Arial"/>
          <w:sz w:val="20"/>
          <w:szCs w:val="20"/>
        </w:rPr>
      </w:pPr>
    </w:p>
    <w:p w14:paraId="3032452E" w14:textId="77777777" w:rsidR="00EB7FEA" w:rsidRPr="00030087" w:rsidRDefault="00DF18DB" w:rsidP="001D6652">
      <w:pPr>
        <w:pStyle w:val="Tekstzonderopmaak"/>
        <w:spacing w:line="280" w:lineRule="atLeast"/>
        <w:rPr>
          <w:rFonts w:ascii="Arial" w:hAnsi="Arial" w:cs="Arial"/>
          <w:b/>
          <w:sz w:val="20"/>
          <w:szCs w:val="20"/>
        </w:rPr>
      </w:pPr>
      <w:r w:rsidRPr="00030087">
        <w:rPr>
          <w:rFonts w:ascii="Arial" w:hAnsi="Arial" w:cs="Arial"/>
          <w:b/>
          <w:sz w:val="20"/>
          <w:szCs w:val="20"/>
        </w:rPr>
        <w:t>Van mening zijnde dat:</w:t>
      </w:r>
    </w:p>
    <w:p w14:paraId="2304D23B" w14:textId="17A7CBAB" w:rsidR="00AE75A3" w:rsidRPr="00AE75A3" w:rsidRDefault="00AE75A3" w:rsidP="00D25093">
      <w:pPr>
        <w:pStyle w:val="Tekstzonderopmaak"/>
        <w:numPr>
          <w:ilvl w:val="0"/>
          <w:numId w:val="26"/>
        </w:numPr>
        <w:spacing w:line="280" w:lineRule="atLeast"/>
        <w:rPr>
          <w:bCs/>
        </w:rPr>
      </w:pPr>
      <w:r w:rsidRPr="00AE75A3">
        <w:rPr>
          <w:rFonts w:ascii="Arial" w:hAnsi="Arial" w:cs="Arial"/>
          <w:sz w:val="20"/>
          <w:szCs w:val="20"/>
        </w:rPr>
        <w:t xml:space="preserve">Provinciale Staten richting moeten kunnen geven aan het feitenonderzoek, en </w:t>
      </w:r>
      <w:r>
        <w:rPr>
          <w:rFonts w:ascii="Arial" w:hAnsi="Arial" w:cs="Arial"/>
          <w:sz w:val="20"/>
          <w:szCs w:val="20"/>
        </w:rPr>
        <w:t xml:space="preserve">de </w:t>
      </w:r>
      <w:r w:rsidRPr="00AE75A3">
        <w:rPr>
          <w:rFonts w:ascii="Arial" w:hAnsi="Arial" w:cs="Arial"/>
          <w:sz w:val="20"/>
          <w:szCs w:val="20"/>
        </w:rPr>
        <w:t>inzet van het college voor het zetten van juridische stappen</w:t>
      </w:r>
    </w:p>
    <w:p w14:paraId="0A2381AB" w14:textId="60AAC925" w:rsidR="00AE75A3" w:rsidRPr="00AE75A3" w:rsidRDefault="00AE75A3" w:rsidP="00D25093">
      <w:pPr>
        <w:pStyle w:val="Tekstzonderopmaak"/>
        <w:numPr>
          <w:ilvl w:val="0"/>
          <w:numId w:val="26"/>
        </w:numPr>
        <w:spacing w:line="280" w:lineRule="atLeast"/>
        <w:rPr>
          <w:bCs/>
        </w:rPr>
      </w:pPr>
      <w:r>
        <w:rPr>
          <w:rFonts w:ascii="Arial" w:hAnsi="Arial" w:cs="Arial"/>
          <w:sz w:val="20"/>
          <w:szCs w:val="20"/>
        </w:rPr>
        <w:t>Bij de beantwoording van Schriftelijke vragen het Reglement van Orde gevolgd dient te worden, en afwijking in ieder geval gemotiveerd dient te worden</w:t>
      </w:r>
    </w:p>
    <w:p w14:paraId="6370DC5D" w14:textId="77777777" w:rsidR="00AE75A3" w:rsidRPr="00AE75A3" w:rsidRDefault="00AE75A3" w:rsidP="00D25093">
      <w:pPr>
        <w:pStyle w:val="Tekstzonderopmaak"/>
        <w:numPr>
          <w:ilvl w:val="0"/>
          <w:numId w:val="26"/>
        </w:numPr>
        <w:spacing w:line="280" w:lineRule="atLeast"/>
        <w:rPr>
          <w:bCs/>
        </w:rPr>
      </w:pPr>
    </w:p>
    <w:p w14:paraId="618EA772" w14:textId="75C6C0A6" w:rsidR="00E52D77" w:rsidRPr="00AE75A3" w:rsidRDefault="00AE75A3" w:rsidP="00AE75A3">
      <w:pPr>
        <w:pStyle w:val="Tekstzonderopmaak"/>
        <w:spacing w:line="280" w:lineRule="atLeast"/>
        <w:rPr>
          <w:bCs/>
        </w:rPr>
      </w:pPr>
      <w:r>
        <w:rPr>
          <w:rFonts w:ascii="Arial" w:hAnsi="Arial" w:cs="Arial"/>
          <w:sz w:val="20"/>
          <w:szCs w:val="20"/>
        </w:rPr>
        <w:t>V</w:t>
      </w:r>
      <w:r w:rsidRPr="00AE75A3">
        <w:rPr>
          <w:rFonts w:ascii="Arial" w:hAnsi="Arial" w:cs="Arial"/>
          <w:b/>
          <w:bCs/>
          <w:sz w:val="20"/>
          <w:szCs w:val="20"/>
        </w:rPr>
        <w:t>er</w:t>
      </w:r>
      <w:r w:rsidR="001D6652" w:rsidRPr="00AE75A3">
        <w:rPr>
          <w:b/>
          <w:bCs/>
        </w:rPr>
        <w:t>zoeken het college van Gedeputeerde Staten om</w:t>
      </w:r>
      <w:r w:rsidR="002A215A" w:rsidRPr="00AE75A3">
        <w:rPr>
          <w:b/>
          <w:bCs/>
        </w:rPr>
        <w:t xml:space="preserve">: </w:t>
      </w:r>
    </w:p>
    <w:p w14:paraId="53366A87" w14:textId="77777777" w:rsidR="00AE75A3" w:rsidRDefault="00AE75A3" w:rsidP="001D6652">
      <w:pPr>
        <w:pStyle w:val="Lijstalinea"/>
        <w:numPr>
          <w:ilvl w:val="0"/>
          <w:numId w:val="27"/>
        </w:numPr>
        <w:spacing w:line="280" w:lineRule="atLeast"/>
      </w:pPr>
      <w:r>
        <w:t>Provinciale Staten te betrekken bij  de vraagstelling van het feitenonderzoek, en de keuze van te zetten juridische stappen in het vervolg</w:t>
      </w:r>
    </w:p>
    <w:p w14:paraId="3CAD89C9" w14:textId="2C0D5CC7" w:rsidR="00AE75A3" w:rsidRDefault="00AE75A3" w:rsidP="001D6652">
      <w:pPr>
        <w:pStyle w:val="Lijstalinea"/>
        <w:numPr>
          <w:ilvl w:val="0"/>
          <w:numId w:val="27"/>
        </w:numPr>
        <w:spacing w:line="280" w:lineRule="atLeast"/>
      </w:pPr>
      <w:r>
        <w:t>Bij de beantwoording van Schriftelijke Vragen het Reglement van Orde maximaal te volgen, in ieder geval de termijnen aan te houden en bij herhaalde verdaging een inhoudelijke motivatie daarvoor te geven</w:t>
      </w:r>
    </w:p>
    <w:p w14:paraId="1A95496B" w14:textId="77777777" w:rsidR="001D01BF" w:rsidRDefault="001D01BF" w:rsidP="001D6652">
      <w:pPr>
        <w:spacing w:line="280" w:lineRule="atLeast"/>
        <w:rPr>
          <w:b/>
          <w:bCs/>
        </w:rPr>
      </w:pPr>
    </w:p>
    <w:p w14:paraId="6C2E495D" w14:textId="77777777" w:rsidR="00E52D77" w:rsidRPr="00030087" w:rsidRDefault="00E52D77" w:rsidP="001D6652">
      <w:pPr>
        <w:spacing w:line="280" w:lineRule="atLeast"/>
      </w:pPr>
      <w:r w:rsidRPr="00030087">
        <w:t>En gaan over tot de orde van de dag</w:t>
      </w:r>
    </w:p>
    <w:p w14:paraId="46C1572A" w14:textId="77777777" w:rsidR="001D01BF" w:rsidRPr="00030087" w:rsidRDefault="001D01BF" w:rsidP="001D6652">
      <w:pPr>
        <w:spacing w:line="280" w:lineRule="atLeast"/>
      </w:pPr>
    </w:p>
    <w:p w14:paraId="0239D322" w14:textId="6C1FF4ED" w:rsidR="001D01BF" w:rsidRDefault="0007040A" w:rsidP="001D6652">
      <w:pPr>
        <w:spacing w:line="280" w:lineRule="atLeast"/>
      </w:pPr>
      <w:r>
        <w:t>P. Plusquin</w:t>
      </w:r>
      <w:r w:rsidR="00AE75A3">
        <w:tab/>
      </w:r>
      <w:r w:rsidR="00AE75A3">
        <w:tab/>
        <w:t xml:space="preserve">M. </w:t>
      </w:r>
      <w:proofErr w:type="spellStart"/>
      <w:r w:rsidR="00AE75A3">
        <w:t>Caldenberg</w:t>
      </w:r>
      <w:proofErr w:type="spellEnd"/>
    </w:p>
    <w:p w14:paraId="05EEA96C" w14:textId="007DDC52" w:rsidR="0007040A" w:rsidRPr="00030087" w:rsidRDefault="0007040A" w:rsidP="001D6652">
      <w:pPr>
        <w:spacing w:line="280" w:lineRule="atLeast"/>
      </w:pPr>
      <w:r>
        <w:t>‘Partij voor de Dieren</w:t>
      </w:r>
      <w:r w:rsidR="00AE75A3">
        <w:tab/>
        <w:t>SP</w:t>
      </w:r>
    </w:p>
    <w:p w14:paraId="2EA449B8" w14:textId="77777777" w:rsidR="0007040A" w:rsidRDefault="0007040A" w:rsidP="001D6652">
      <w:pPr>
        <w:spacing w:line="280" w:lineRule="atLeast"/>
      </w:pPr>
    </w:p>
    <w:sectPr w:rsidR="0007040A" w:rsidSect="00E52D7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B24D" w14:textId="77777777" w:rsidR="00792176" w:rsidRDefault="00792176" w:rsidP="00030087">
      <w:r>
        <w:separator/>
      </w:r>
    </w:p>
  </w:endnote>
  <w:endnote w:type="continuationSeparator" w:id="0">
    <w:p w14:paraId="43EC59EE" w14:textId="77777777" w:rsidR="00792176" w:rsidRDefault="00792176" w:rsidP="000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Arial Unicode MS"/>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FF2E" w14:textId="77777777" w:rsidR="00792176" w:rsidRDefault="00792176" w:rsidP="00030087">
      <w:r>
        <w:separator/>
      </w:r>
    </w:p>
  </w:footnote>
  <w:footnote w:type="continuationSeparator" w:id="0">
    <w:p w14:paraId="7D20E04D" w14:textId="77777777" w:rsidR="00792176" w:rsidRDefault="00792176" w:rsidP="0003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7391" w14:textId="77777777" w:rsidR="00030087" w:rsidRDefault="00030087">
    <w:pPr>
      <w:pStyle w:val="Koptekst"/>
    </w:pPr>
    <w:r>
      <w:t>Ingediend in de vergadering van Provinciale Staten van &lt;&lt;datum&gt;&gt;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3D6"/>
    <w:multiLevelType w:val="hybridMultilevel"/>
    <w:tmpl w:val="B7CE0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96D5C"/>
    <w:multiLevelType w:val="hybridMultilevel"/>
    <w:tmpl w:val="7D1AE5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080712DD"/>
    <w:multiLevelType w:val="hybridMultilevel"/>
    <w:tmpl w:val="B812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A1C78"/>
    <w:multiLevelType w:val="hybridMultilevel"/>
    <w:tmpl w:val="AFE2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D0DE4"/>
    <w:multiLevelType w:val="hybridMultilevel"/>
    <w:tmpl w:val="1048FBC6"/>
    <w:lvl w:ilvl="0" w:tplc="8C10C33C">
      <w:numFmt w:val="bullet"/>
      <w:lvlText w:val="·"/>
      <w:lvlJc w:val="left"/>
      <w:pPr>
        <w:ind w:left="1080" w:hanging="360"/>
      </w:pPr>
      <w:rPr>
        <w:rFonts w:ascii="Arial" w:eastAsia="Times New Roman"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5" w15:restartNumberingAfterBreak="0">
    <w:nsid w:val="1F083396"/>
    <w:multiLevelType w:val="hybridMultilevel"/>
    <w:tmpl w:val="78F60EE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C6420F6"/>
    <w:multiLevelType w:val="hybridMultilevel"/>
    <w:tmpl w:val="6C267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C77335"/>
    <w:multiLevelType w:val="hybridMultilevel"/>
    <w:tmpl w:val="20ACDAC8"/>
    <w:lvl w:ilvl="0" w:tplc="71B83176">
      <w:numFmt w:val="bullet"/>
      <w:lvlText w:val="-"/>
      <w:lvlJc w:val="left"/>
      <w:pPr>
        <w:ind w:left="765" w:hanging="360"/>
      </w:pPr>
      <w:rPr>
        <w:rFonts w:ascii="Arial" w:eastAsia="Times New Roman" w:hAnsi="Arial" w:cs="Arial" w:hint="default"/>
        <w:color w:val="000000"/>
        <w:sz w:val="20"/>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348647B2"/>
    <w:multiLevelType w:val="hybridMultilevel"/>
    <w:tmpl w:val="16923F4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9" w15:restartNumberingAfterBreak="0">
    <w:nsid w:val="35AD7E6F"/>
    <w:multiLevelType w:val="hybridMultilevel"/>
    <w:tmpl w:val="56F6B02A"/>
    <w:lvl w:ilvl="0" w:tplc="04130001">
      <w:start w:val="1"/>
      <w:numFmt w:val="bullet"/>
      <w:lvlText w:val=""/>
      <w:lvlJc w:val="left"/>
      <w:pPr>
        <w:ind w:left="1068" w:hanging="360"/>
      </w:pPr>
      <w:rPr>
        <w:rFonts w:ascii="Symbol" w:hAnsi="Symbol" w:cs="Symbol" w:hint="default"/>
      </w:rPr>
    </w:lvl>
    <w:lvl w:ilvl="1" w:tplc="E32CD236">
      <w:numFmt w:val="bullet"/>
      <w:lvlText w:val="·"/>
      <w:lvlJc w:val="left"/>
      <w:pPr>
        <w:ind w:left="1788" w:hanging="360"/>
      </w:pPr>
      <w:rPr>
        <w:rFonts w:ascii="Arial" w:eastAsia="Times New Roman" w:hAnsi="Arial" w:hint="default"/>
      </w:rPr>
    </w:lvl>
    <w:lvl w:ilvl="2" w:tplc="04130005">
      <w:start w:val="1"/>
      <w:numFmt w:val="bullet"/>
      <w:lvlText w:val=""/>
      <w:lvlJc w:val="left"/>
      <w:pPr>
        <w:ind w:left="2508" w:hanging="360"/>
      </w:pPr>
      <w:rPr>
        <w:rFonts w:ascii="Wingdings" w:hAnsi="Wingdings" w:cs="Wingdings" w:hint="default"/>
      </w:rPr>
    </w:lvl>
    <w:lvl w:ilvl="3" w:tplc="04130001">
      <w:start w:val="1"/>
      <w:numFmt w:val="bullet"/>
      <w:lvlText w:val=""/>
      <w:lvlJc w:val="left"/>
      <w:pPr>
        <w:ind w:left="3228" w:hanging="360"/>
      </w:pPr>
      <w:rPr>
        <w:rFonts w:ascii="Symbol" w:hAnsi="Symbol" w:cs="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cs="Wingdings" w:hint="default"/>
      </w:rPr>
    </w:lvl>
    <w:lvl w:ilvl="6" w:tplc="04130001">
      <w:start w:val="1"/>
      <w:numFmt w:val="bullet"/>
      <w:lvlText w:val=""/>
      <w:lvlJc w:val="left"/>
      <w:pPr>
        <w:ind w:left="5388" w:hanging="360"/>
      </w:pPr>
      <w:rPr>
        <w:rFonts w:ascii="Symbol" w:hAnsi="Symbol" w:cs="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cs="Wingdings" w:hint="default"/>
      </w:rPr>
    </w:lvl>
  </w:abstractNum>
  <w:abstractNum w:abstractNumId="10" w15:restartNumberingAfterBreak="0">
    <w:nsid w:val="37C23A22"/>
    <w:multiLevelType w:val="hybridMultilevel"/>
    <w:tmpl w:val="CB38D468"/>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11" w15:restartNumberingAfterBreak="0">
    <w:nsid w:val="3AE81136"/>
    <w:multiLevelType w:val="hybridMultilevel"/>
    <w:tmpl w:val="FEDCEDB0"/>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2" w15:restartNumberingAfterBreak="0">
    <w:nsid w:val="447615F2"/>
    <w:multiLevelType w:val="hybridMultilevel"/>
    <w:tmpl w:val="A378A14C"/>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13" w15:restartNumberingAfterBreak="0">
    <w:nsid w:val="4A85247D"/>
    <w:multiLevelType w:val="hybridMultilevel"/>
    <w:tmpl w:val="26D63F50"/>
    <w:lvl w:ilvl="0" w:tplc="8C10C33C">
      <w:numFmt w:val="bullet"/>
      <w:lvlText w:val="·"/>
      <w:lvlJc w:val="left"/>
      <w:pPr>
        <w:ind w:left="1080" w:hanging="360"/>
      </w:pPr>
      <w:rPr>
        <w:rFonts w:ascii="Arial" w:eastAsia="Times New Roman"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14" w15:restartNumberingAfterBreak="0">
    <w:nsid w:val="4D0F7A28"/>
    <w:multiLevelType w:val="hybridMultilevel"/>
    <w:tmpl w:val="03B0CA92"/>
    <w:lvl w:ilvl="0" w:tplc="8C10C33C">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4D2E1A89"/>
    <w:multiLevelType w:val="hybridMultilevel"/>
    <w:tmpl w:val="7F60070E"/>
    <w:lvl w:ilvl="0" w:tplc="71B83176">
      <w:numFmt w:val="bullet"/>
      <w:lvlText w:val="-"/>
      <w:lvlJc w:val="left"/>
      <w:pPr>
        <w:ind w:left="765" w:hanging="360"/>
      </w:pPr>
      <w:rPr>
        <w:rFonts w:ascii="Arial" w:eastAsia="Times New Roman" w:hAnsi="Arial" w:cs="Arial" w:hint="default"/>
        <w:color w:val="000000"/>
        <w:sz w:val="20"/>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4E625A3C"/>
    <w:multiLevelType w:val="hybridMultilevel"/>
    <w:tmpl w:val="0A8E5650"/>
    <w:lvl w:ilvl="0" w:tplc="71B83176">
      <w:numFmt w:val="bullet"/>
      <w:lvlText w:val="-"/>
      <w:lvlJc w:val="left"/>
      <w:pPr>
        <w:ind w:left="720" w:hanging="360"/>
      </w:pPr>
      <w:rPr>
        <w:rFonts w:ascii="Arial" w:eastAsia="Times New Roman" w:hAnsi="Arial" w:cs="Arial"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CD212C"/>
    <w:multiLevelType w:val="hybridMultilevel"/>
    <w:tmpl w:val="A68E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7469B4"/>
    <w:multiLevelType w:val="hybridMultilevel"/>
    <w:tmpl w:val="B808AC8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15:restartNumberingAfterBreak="0">
    <w:nsid w:val="62007356"/>
    <w:multiLevelType w:val="hybridMultilevel"/>
    <w:tmpl w:val="4FE0A9AE"/>
    <w:lvl w:ilvl="0" w:tplc="8C10C33C">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0" w15:restartNumberingAfterBreak="0">
    <w:nsid w:val="6440436D"/>
    <w:multiLevelType w:val="hybridMultilevel"/>
    <w:tmpl w:val="21F2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BC3A56"/>
    <w:multiLevelType w:val="hybridMultilevel"/>
    <w:tmpl w:val="47A63A10"/>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2" w15:restartNumberingAfterBreak="0">
    <w:nsid w:val="6D55256A"/>
    <w:multiLevelType w:val="hybridMultilevel"/>
    <w:tmpl w:val="F8AC6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4D6CB5"/>
    <w:multiLevelType w:val="hybridMultilevel"/>
    <w:tmpl w:val="3EBE5F9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4" w15:restartNumberingAfterBreak="0">
    <w:nsid w:val="7D07579A"/>
    <w:multiLevelType w:val="hybridMultilevel"/>
    <w:tmpl w:val="0C54333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5" w15:restartNumberingAfterBreak="0">
    <w:nsid w:val="7D8F2111"/>
    <w:multiLevelType w:val="hybridMultilevel"/>
    <w:tmpl w:val="9072DCC6"/>
    <w:lvl w:ilvl="0" w:tplc="04130001">
      <w:start w:val="1"/>
      <w:numFmt w:val="bullet"/>
      <w:lvlText w:val=""/>
      <w:lvlJc w:val="left"/>
      <w:pPr>
        <w:ind w:left="1080" w:hanging="360"/>
      </w:pPr>
      <w:rPr>
        <w:rFonts w:ascii="Symbol" w:hAnsi="Symbol" w:cs="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6" w15:restartNumberingAfterBreak="0">
    <w:nsid w:val="7ED34BBF"/>
    <w:multiLevelType w:val="hybridMultilevel"/>
    <w:tmpl w:val="65420B76"/>
    <w:lvl w:ilvl="0" w:tplc="96F26B6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9313058">
    <w:abstractNumId w:val="8"/>
  </w:num>
  <w:num w:numId="2" w16cid:durableId="881984870">
    <w:abstractNumId w:val="23"/>
  </w:num>
  <w:num w:numId="3" w16cid:durableId="955988183">
    <w:abstractNumId w:val="11"/>
  </w:num>
  <w:num w:numId="4" w16cid:durableId="475147480">
    <w:abstractNumId w:val="21"/>
  </w:num>
  <w:num w:numId="5" w16cid:durableId="1608656991">
    <w:abstractNumId w:val="19"/>
  </w:num>
  <w:num w:numId="6" w16cid:durableId="707529762">
    <w:abstractNumId w:val="4"/>
  </w:num>
  <w:num w:numId="7" w16cid:durableId="616066956">
    <w:abstractNumId w:val="12"/>
  </w:num>
  <w:num w:numId="8" w16cid:durableId="622151773">
    <w:abstractNumId w:val="10"/>
  </w:num>
  <w:num w:numId="9" w16cid:durableId="683943191">
    <w:abstractNumId w:val="14"/>
  </w:num>
  <w:num w:numId="10" w16cid:durableId="858159760">
    <w:abstractNumId w:val="13"/>
  </w:num>
  <w:num w:numId="11" w16cid:durableId="1745908445">
    <w:abstractNumId w:val="25"/>
  </w:num>
  <w:num w:numId="12" w16cid:durableId="2002390440">
    <w:abstractNumId w:val="18"/>
  </w:num>
  <w:num w:numId="13" w16cid:durableId="1332486014">
    <w:abstractNumId w:val="1"/>
  </w:num>
  <w:num w:numId="14" w16cid:durableId="280960740">
    <w:abstractNumId w:val="24"/>
  </w:num>
  <w:num w:numId="15" w16cid:durableId="342240941">
    <w:abstractNumId w:val="9"/>
  </w:num>
  <w:num w:numId="16" w16cid:durableId="788354224">
    <w:abstractNumId w:val="0"/>
  </w:num>
  <w:num w:numId="17" w16cid:durableId="1339968243">
    <w:abstractNumId w:val="17"/>
  </w:num>
  <w:num w:numId="18" w16cid:durableId="1830975777">
    <w:abstractNumId w:val="20"/>
  </w:num>
  <w:num w:numId="19" w16cid:durableId="1920090104">
    <w:abstractNumId w:val="22"/>
  </w:num>
  <w:num w:numId="20" w16cid:durableId="1879315372">
    <w:abstractNumId w:val="3"/>
  </w:num>
  <w:num w:numId="21" w16cid:durableId="1175916714">
    <w:abstractNumId w:val="5"/>
  </w:num>
  <w:num w:numId="22" w16cid:durableId="117145478">
    <w:abstractNumId w:val="2"/>
  </w:num>
  <w:num w:numId="23" w16cid:durableId="1878733563">
    <w:abstractNumId w:val="6"/>
  </w:num>
  <w:num w:numId="24" w16cid:durableId="1479690099">
    <w:abstractNumId w:val="26"/>
  </w:num>
  <w:num w:numId="25" w16cid:durableId="1387728309">
    <w:abstractNumId w:val="16"/>
  </w:num>
  <w:num w:numId="26" w16cid:durableId="751320556">
    <w:abstractNumId w:val="15"/>
  </w:num>
  <w:num w:numId="27" w16cid:durableId="1012953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77"/>
    <w:rsid w:val="00030087"/>
    <w:rsid w:val="0007040A"/>
    <w:rsid w:val="0009225F"/>
    <w:rsid w:val="001D01BF"/>
    <w:rsid w:val="001D6652"/>
    <w:rsid w:val="00292A9D"/>
    <w:rsid w:val="002A215A"/>
    <w:rsid w:val="002A6C9B"/>
    <w:rsid w:val="002C0816"/>
    <w:rsid w:val="002E7859"/>
    <w:rsid w:val="00352F71"/>
    <w:rsid w:val="003C127B"/>
    <w:rsid w:val="004C239C"/>
    <w:rsid w:val="005040ED"/>
    <w:rsid w:val="00593393"/>
    <w:rsid w:val="00602521"/>
    <w:rsid w:val="00665E19"/>
    <w:rsid w:val="006B72C1"/>
    <w:rsid w:val="006F5136"/>
    <w:rsid w:val="00792176"/>
    <w:rsid w:val="00804B6F"/>
    <w:rsid w:val="00A05AD9"/>
    <w:rsid w:val="00A27844"/>
    <w:rsid w:val="00A37A3E"/>
    <w:rsid w:val="00A4326D"/>
    <w:rsid w:val="00A730AA"/>
    <w:rsid w:val="00AE75A3"/>
    <w:rsid w:val="00B10AFF"/>
    <w:rsid w:val="00BE0035"/>
    <w:rsid w:val="00CE6B6D"/>
    <w:rsid w:val="00D16C88"/>
    <w:rsid w:val="00D514B2"/>
    <w:rsid w:val="00D6757E"/>
    <w:rsid w:val="00DF18DB"/>
    <w:rsid w:val="00E52D77"/>
    <w:rsid w:val="00E93F6A"/>
    <w:rsid w:val="00EB7FEA"/>
    <w:rsid w:val="00ED2FB3"/>
    <w:rsid w:val="00F82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FD4FA"/>
  <w15:docId w15:val="{B9DDADCB-3473-4CDC-8FEE-A8F8701F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Pr>
      <w:rFonts w:ascii="Lucida Grande" w:hAnsi="Lucida Grande" w:cs="Lucida Grande"/>
      <w:sz w:val="18"/>
      <w:szCs w:val="18"/>
    </w:rPr>
  </w:style>
  <w:style w:type="character" w:customStyle="1" w:styleId="BallontekstChar">
    <w:name w:val="Ballontekst Char"/>
    <w:basedOn w:val="Standaardalinea-lettertype"/>
    <w:link w:val="Ballontekst"/>
    <w:uiPriority w:val="99"/>
    <w:rPr>
      <w:rFonts w:ascii="Lucida Grande" w:hAnsi="Lucida Grande" w:cs="Lucida Grande"/>
      <w:sz w:val="18"/>
      <w:szCs w:val="18"/>
      <w:lang w:eastAsia="nl-NL"/>
    </w:rPr>
  </w:style>
  <w:style w:type="paragraph" w:styleId="Lijstalinea">
    <w:name w:val="List Paragraph"/>
    <w:basedOn w:val="Standaard"/>
    <w:uiPriority w:val="99"/>
    <w:qFormat/>
    <w:pPr>
      <w:ind w:left="720"/>
    </w:pPr>
  </w:style>
  <w:style w:type="paragraph" w:styleId="Tekstzonderopmaak">
    <w:name w:val="Plain Text"/>
    <w:basedOn w:val="Standaard"/>
    <w:link w:val="TekstzonderopmaakChar"/>
    <w:uiPriority w:val="99"/>
    <w:pPr>
      <w:widowControl/>
      <w:autoSpaceDE/>
      <w:autoSpaceDN/>
      <w:adjustRightInd/>
    </w:pPr>
    <w:rPr>
      <w:rFonts w:ascii="Calibri" w:hAnsi="Calibri" w:cs="Calibri"/>
      <w:sz w:val="22"/>
      <w:szCs w:val="22"/>
      <w:lang w:eastAsia="en-US"/>
    </w:rPr>
  </w:style>
  <w:style w:type="character" w:customStyle="1" w:styleId="TekstzonderopmaakChar">
    <w:name w:val="Tekst zonder opmaak Char"/>
    <w:basedOn w:val="Standaardalinea-lettertype"/>
    <w:link w:val="Tekstzonderopmaak"/>
    <w:uiPriority w:val="99"/>
    <w:rPr>
      <w:rFonts w:ascii="Calibri" w:eastAsia="Times New Roman" w:hAnsi="Calibri" w:cs="Calibri"/>
      <w:sz w:val="21"/>
      <w:szCs w:val="21"/>
      <w:lang w:val="nl-NL"/>
    </w:rPr>
  </w:style>
  <w:style w:type="character" w:customStyle="1" w:styleId="apple-converted-space">
    <w:name w:val="apple-converted-space"/>
    <w:basedOn w:val="Standaardalinea-lettertype"/>
    <w:rsid w:val="00593393"/>
  </w:style>
  <w:style w:type="paragraph" w:styleId="Koptekst">
    <w:name w:val="header"/>
    <w:basedOn w:val="Standaard"/>
    <w:link w:val="KoptekstChar"/>
    <w:uiPriority w:val="99"/>
    <w:unhideWhenUsed/>
    <w:rsid w:val="00030087"/>
    <w:pPr>
      <w:tabs>
        <w:tab w:val="center" w:pos="4536"/>
        <w:tab w:val="right" w:pos="9072"/>
      </w:tabs>
    </w:pPr>
  </w:style>
  <w:style w:type="character" w:customStyle="1" w:styleId="KoptekstChar">
    <w:name w:val="Koptekst Char"/>
    <w:basedOn w:val="Standaardalinea-lettertype"/>
    <w:link w:val="Koptekst"/>
    <w:uiPriority w:val="99"/>
    <w:rsid w:val="00030087"/>
    <w:rPr>
      <w:rFonts w:ascii="Arial" w:hAnsi="Arial" w:cs="Arial"/>
      <w:sz w:val="20"/>
      <w:szCs w:val="20"/>
    </w:rPr>
  </w:style>
  <w:style w:type="paragraph" w:styleId="Voettekst">
    <w:name w:val="footer"/>
    <w:basedOn w:val="Standaard"/>
    <w:link w:val="VoettekstChar"/>
    <w:uiPriority w:val="99"/>
    <w:unhideWhenUsed/>
    <w:rsid w:val="00030087"/>
    <w:pPr>
      <w:tabs>
        <w:tab w:val="center" w:pos="4536"/>
        <w:tab w:val="right" w:pos="9072"/>
      </w:tabs>
    </w:pPr>
  </w:style>
  <w:style w:type="character" w:customStyle="1" w:styleId="VoettekstChar">
    <w:name w:val="Voettekst Char"/>
    <w:basedOn w:val="Standaardalinea-lettertype"/>
    <w:link w:val="Voettekst"/>
    <w:uiPriority w:val="99"/>
    <w:rsid w:val="0003008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63075">
      <w:bodyDiv w:val="1"/>
      <w:marLeft w:val="0"/>
      <w:marRight w:val="0"/>
      <w:marTop w:val="0"/>
      <w:marBottom w:val="0"/>
      <w:divBdr>
        <w:top w:val="none" w:sz="0" w:space="0" w:color="auto"/>
        <w:left w:val="none" w:sz="0" w:space="0" w:color="auto"/>
        <w:bottom w:val="none" w:sz="0" w:space="0" w:color="auto"/>
        <w:right w:val="none" w:sz="0" w:space="0" w:color="auto"/>
      </w:divBdr>
      <w:divsChild>
        <w:div w:id="196418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8258">
              <w:marLeft w:val="0"/>
              <w:marRight w:val="0"/>
              <w:marTop w:val="0"/>
              <w:marBottom w:val="0"/>
              <w:divBdr>
                <w:top w:val="none" w:sz="0" w:space="0" w:color="auto"/>
                <w:left w:val="none" w:sz="0" w:space="0" w:color="auto"/>
                <w:bottom w:val="none" w:sz="0" w:space="0" w:color="auto"/>
                <w:right w:val="none" w:sz="0" w:space="0" w:color="auto"/>
              </w:divBdr>
              <w:divsChild>
                <w:div w:id="15950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 en Leonie Titulaer</dc:creator>
  <cp:lastModifiedBy>Lex Lohman</cp:lastModifiedBy>
  <cp:revision>2</cp:revision>
  <cp:lastPrinted>2015-03-18T12:25:00Z</cp:lastPrinted>
  <dcterms:created xsi:type="dcterms:W3CDTF">2023-02-09T14:34:00Z</dcterms:created>
  <dcterms:modified xsi:type="dcterms:W3CDTF">2023-02-09T14:34:00Z</dcterms:modified>
</cp:coreProperties>
</file>