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303E" w14:textId="2E4EDC82" w:rsidR="00F22F98" w:rsidRPr="00F15EA8" w:rsidRDefault="00F22F98" w:rsidP="00F15EA8">
      <w:pPr>
        <w:pStyle w:val="Kop1"/>
        <w:rPr>
          <w:b/>
          <w:bCs/>
        </w:rPr>
      </w:pPr>
      <w:r w:rsidRPr="00AB26ED">
        <w:t> </w:t>
      </w:r>
      <w:r w:rsidR="00F15EA8" w:rsidRPr="00F15EA8">
        <w:rPr>
          <w:b/>
          <w:bCs/>
          <w:color w:val="auto"/>
        </w:rPr>
        <w:t>Invulling Regiodeal 2</w:t>
      </w:r>
      <w:r w:rsidR="00F15EA8" w:rsidRPr="00F15EA8">
        <w:rPr>
          <w:b/>
          <w:bCs/>
          <w:color w:val="auto"/>
          <w:vertAlign w:val="superscript"/>
        </w:rPr>
        <w:t>de</w:t>
      </w:r>
      <w:r w:rsidR="00F15EA8" w:rsidRPr="00F15EA8">
        <w:rPr>
          <w:b/>
          <w:bCs/>
          <w:color w:val="auto"/>
        </w:rPr>
        <w:t xml:space="preserve"> tranche</w:t>
      </w:r>
    </w:p>
    <w:p w14:paraId="0176F3F2" w14:textId="77777777" w:rsidR="008652D1" w:rsidRPr="00AB26ED" w:rsidRDefault="008652D1" w:rsidP="00F22F98">
      <w:pPr>
        <w:rPr>
          <w:rFonts w:ascii="Arial" w:hAnsi="Arial" w:cs="Arial"/>
        </w:rPr>
      </w:pPr>
    </w:p>
    <w:p w14:paraId="6625D127" w14:textId="45F204CF" w:rsidR="00563961" w:rsidRDefault="00B653DE" w:rsidP="00F15EA8">
      <w:pPr>
        <w:rPr>
          <w:rFonts w:ascii="Arial" w:hAnsi="Arial" w:cs="Arial"/>
        </w:rPr>
      </w:pPr>
      <w:bookmarkStart w:id="0" w:name="_Hlk64637399"/>
      <w:r w:rsidRPr="00F15EA8">
        <w:rPr>
          <w:rFonts w:ascii="Arial" w:hAnsi="Arial" w:cs="Arial"/>
        </w:rPr>
        <w:t xml:space="preserve">Het Rijk </w:t>
      </w:r>
      <w:r w:rsidR="00F15EA8">
        <w:rPr>
          <w:rFonts w:ascii="Arial" w:hAnsi="Arial" w:cs="Arial"/>
        </w:rPr>
        <w:t xml:space="preserve">heeft de provincie </w:t>
      </w:r>
      <w:r w:rsidRPr="00F15EA8">
        <w:rPr>
          <w:rFonts w:ascii="Arial" w:hAnsi="Arial" w:cs="Arial"/>
        </w:rPr>
        <w:t xml:space="preserve">Limburg een bedrag van € </w:t>
      </w:r>
      <w:r w:rsidR="00CC49EF">
        <w:rPr>
          <w:rFonts w:ascii="Arial" w:hAnsi="Arial" w:cs="Arial"/>
        </w:rPr>
        <w:t xml:space="preserve">16 miljoen </w:t>
      </w:r>
      <w:r w:rsidRPr="00F15EA8">
        <w:rPr>
          <w:rFonts w:ascii="Arial" w:hAnsi="Arial" w:cs="Arial"/>
        </w:rPr>
        <w:t xml:space="preserve">beschikbaar gesteld om de brede welvaart en gezondheid in Noord-Limburg te bevorderen en versterken en met die middelen onder andere een bijdrage </w:t>
      </w:r>
      <w:r w:rsidR="00D77656" w:rsidRPr="00F15EA8">
        <w:rPr>
          <w:rFonts w:ascii="Arial" w:hAnsi="Arial" w:cs="Arial"/>
        </w:rPr>
        <w:t xml:space="preserve">te </w:t>
      </w:r>
      <w:r w:rsidRPr="00F15EA8">
        <w:rPr>
          <w:rFonts w:ascii="Arial" w:hAnsi="Arial" w:cs="Arial"/>
        </w:rPr>
        <w:t>lever</w:t>
      </w:r>
      <w:r w:rsidR="00D77656" w:rsidRPr="00F15EA8">
        <w:rPr>
          <w:rFonts w:ascii="Arial" w:hAnsi="Arial" w:cs="Arial"/>
        </w:rPr>
        <w:t>en</w:t>
      </w:r>
      <w:r w:rsidRPr="00F15EA8">
        <w:rPr>
          <w:rFonts w:ascii="Arial" w:hAnsi="Arial" w:cs="Arial"/>
        </w:rPr>
        <w:t xml:space="preserve"> aan een gezond, ondernemend en veilig Noord-Limburg</w:t>
      </w:r>
      <w:r w:rsidR="00F15EA8">
        <w:rPr>
          <w:rFonts w:ascii="Arial" w:hAnsi="Arial" w:cs="Arial"/>
        </w:rPr>
        <w:t xml:space="preserve">. </w:t>
      </w:r>
      <w:r w:rsidR="00CC49EF">
        <w:rPr>
          <w:rFonts w:ascii="Arial" w:hAnsi="Arial" w:cs="Arial"/>
        </w:rPr>
        <w:t>Het bedrag van het Rijk is aangevuld door de provincie en de gemeente, ieder met € 8 miljoen</w:t>
      </w:r>
      <w:r w:rsidR="004836B5">
        <w:rPr>
          <w:rFonts w:ascii="Arial" w:hAnsi="Arial" w:cs="Arial"/>
        </w:rPr>
        <w:t xml:space="preserve"> tot € 32 miljoen</w:t>
      </w:r>
      <w:r w:rsidR="00CC49EF">
        <w:rPr>
          <w:rFonts w:ascii="Arial" w:hAnsi="Arial" w:cs="Arial"/>
        </w:rPr>
        <w:t>.</w:t>
      </w:r>
      <w:r w:rsidR="00CC49EF" w:rsidRPr="00F15EA8">
        <w:rPr>
          <w:rFonts w:ascii="Arial" w:hAnsi="Arial" w:cs="Arial"/>
        </w:rPr>
        <w:t xml:space="preserve"> </w:t>
      </w:r>
      <w:r w:rsidR="00563961">
        <w:rPr>
          <w:rFonts w:ascii="Arial" w:hAnsi="Arial" w:cs="Arial"/>
        </w:rPr>
        <w:t xml:space="preserve">Het lijkt ons van groot belang dat geïnvesteerd wordt in gezondheid en vitaliteit. </w:t>
      </w:r>
    </w:p>
    <w:p w14:paraId="4838BF42" w14:textId="77777777" w:rsidR="00563961" w:rsidRDefault="00563961" w:rsidP="00F15EA8">
      <w:pPr>
        <w:rPr>
          <w:rFonts w:ascii="Arial" w:hAnsi="Arial" w:cs="Arial"/>
        </w:rPr>
      </w:pPr>
    </w:p>
    <w:p w14:paraId="32743796" w14:textId="53D5B2CA" w:rsidR="00B653DE" w:rsidRDefault="00B653DE" w:rsidP="00F15EA8">
      <w:pPr>
        <w:rPr>
          <w:rFonts w:ascii="Arial" w:hAnsi="Arial" w:cs="Arial"/>
        </w:rPr>
      </w:pPr>
      <w:r>
        <w:rPr>
          <w:rFonts w:ascii="Arial" w:hAnsi="Arial" w:cs="Arial"/>
        </w:rPr>
        <w:t xml:space="preserve">Ter besteding van de beschikbaar gestelde bedragen in het kader van de Regiodeal </w:t>
      </w:r>
      <w:r w:rsidR="00F15EA8">
        <w:rPr>
          <w:rFonts w:ascii="Arial" w:hAnsi="Arial" w:cs="Arial"/>
        </w:rPr>
        <w:t xml:space="preserve">is </w:t>
      </w:r>
      <w:r>
        <w:rPr>
          <w:rFonts w:ascii="Arial" w:hAnsi="Arial" w:cs="Arial"/>
        </w:rPr>
        <w:t>in de 1</w:t>
      </w:r>
      <w:r w:rsidRPr="00B653DE">
        <w:rPr>
          <w:rFonts w:ascii="Arial" w:hAnsi="Arial" w:cs="Arial"/>
          <w:vertAlign w:val="superscript"/>
        </w:rPr>
        <w:t>ste</w:t>
      </w:r>
      <w:r>
        <w:rPr>
          <w:rFonts w:ascii="Arial" w:hAnsi="Arial" w:cs="Arial"/>
        </w:rPr>
        <w:t xml:space="preserve"> tranche </w:t>
      </w:r>
      <w:r w:rsidR="00D77656">
        <w:rPr>
          <w:rFonts w:ascii="Arial" w:hAnsi="Arial" w:cs="Arial"/>
        </w:rPr>
        <w:t xml:space="preserve">van het uitvoeringsprogramma </w:t>
      </w:r>
      <w:r>
        <w:rPr>
          <w:rFonts w:ascii="Arial" w:hAnsi="Arial" w:cs="Arial"/>
        </w:rPr>
        <w:t xml:space="preserve">een samenwerkingsovereenkomst aangegaan tussen </w:t>
      </w:r>
      <w:r w:rsidR="00D77656">
        <w:rPr>
          <w:rFonts w:ascii="Arial" w:hAnsi="Arial" w:cs="Arial"/>
        </w:rPr>
        <w:t xml:space="preserve">rijk, </w:t>
      </w:r>
      <w:r>
        <w:rPr>
          <w:rFonts w:ascii="Arial" w:hAnsi="Arial" w:cs="Arial"/>
        </w:rPr>
        <w:t>regionale overheden en de provincie, met partners van de Brightlands Campus Greenport Venlo, met ondernemers en maatschappelijke partners</w:t>
      </w:r>
      <w:r w:rsidR="00F15EA8">
        <w:rPr>
          <w:rFonts w:ascii="Arial" w:hAnsi="Arial" w:cs="Arial"/>
        </w:rPr>
        <w:t xml:space="preserve"> die verenigd zijn in</w:t>
      </w:r>
      <w:r>
        <w:rPr>
          <w:rFonts w:ascii="Arial" w:hAnsi="Arial" w:cs="Arial"/>
        </w:rPr>
        <w:t xml:space="preserve"> de stichting Gezondste Regio 2025, vijf onderwijsinstellingen, de Veiligheidsregio Noord-Limburg en de veiligheidspartners in het RIEC Limburg</w:t>
      </w:r>
      <w:r w:rsidR="00F15EA8">
        <w:rPr>
          <w:rFonts w:ascii="Arial" w:hAnsi="Arial" w:cs="Arial"/>
        </w:rPr>
        <w:t>.</w:t>
      </w:r>
    </w:p>
    <w:p w14:paraId="7B47DBAA" w14:textId="77777777" w:rsidR="00F15EA8" w:rsidRDefault="00F15EA8" w:rsidP="00F15EA8">
      <w:pPr>
        <w:rPr>
          <w:rFonts w:ascii="Arial" w:hAnsi="Arial" w:cs="Arial"/>
        </w:rPr>
      </w:pPr>
    </w:p>
    <w:p w14:paraId="1B039E41" w14:textId="6C85DAD7" w:rsidR="00B653DE" w:rsidRPr="00F15EA8" w:rsidRDefault="00B653DE" w:rsidP="00F15EA8">
      <w:pPr>
        <w:rPr>
          <w:rFonts w:ascii="Arial" w:hAnsi="Arial" w:cs="Arial"/>
        </w:rPr>
      </w:pPr>
      <w:r w:rsidRPr="00F15EA8">
        <w:rPr>
          <w:rFonts w:ascii="Arial" w:hAnsi="Arial" w:cs="Arial"/>
        </w:rPr>
        <w:t xml:space="preserve">In het voorjaar van 2021 </w:t>
      </w:r>
      <w:r w:rsidR="00F15EA8">
        <w:rPr>
          <w:rFonts w:ascii="Arial" w:hAnsi="Arial" w:cs="Arial"/>
        </w:rPr>
        <w:t xml:space="preserve">dienen </w:t>
      </w:r>
      <w:r w:rsidRPr="00F15EA8">
        <w:rPr>
          <w:rFonts w:ascii="Arial" w:hAnsi="Arial" w:cs="Arial"/>
        </w:rPr>
        <w:t>de gemeentebesturen in samenspraak met het provinciaal bestuur tot een invulling te komen van de 2</w:t>
      </w:r>
      <w:r w:rsidRPr="00F15EA8">
        <w:rPr>
          <w:rFonts w:ascii="Arial" w:hAnsi="Arial" w:cs="Arial"/>
          <w:vertAlign w:val="superscript"/>
        </w:rPr>
        <w:t>de</w:t>
      </w:r>
      <w:r w:rsidRPr="00F15EA8">
        <w:rPr>
          <w:rFonts w:ascii="Arial" w:hAnsi="Arial" w:cs="Arial"/>
        </w:rPr>
        <w:t xml:space="preserve"> tranche van </w:t>
      </w:r>
      <w:r w:rsidR="00D77656" w:rsidRPr="00F15EA8">
        <w:rPr>
          <w:rFonts w:ascii="Arial" w:hAnsi="Arial" w:cs="Arial"/>
        </w:rPr>
        <w:t xml:space="preserve">het uitvoeringsprogramma in het kader van </w:t>
      </w:r>
      <w:r w:rsidRPr="00F15EA8">
        <w:rPr>
          <w:rFonts w:ascii="Arial" w:hAnsi="Arial" w:cs="Arial"/>
        </w:rPr>
        <w:t>de Regiodeal</w:t>
      </w:r>
      <w:r w:rsidR="00F15EA8">
        <w:rPr>
          <w:rFonts w:ascii="Arial" w:hAnsi="Arial" w:cs="Arial"/>
        </w:rPr>
        <w:t xml:space="preserve">. </w:t>
      </w:r>
    </w:p>
    <w:p w14:paraId="2BAB7562" w14:textId="77777777" w:rsidR="002E6496" w:rsidRPr="00AB26ED" w:rsidRDefault="002E6496" w:rsidP="002E6496">
      <w:pPr>
        <w:pStyle w:val="Lijstalinea"/>
        <w:rPr>
          <w:rFonts w:ascii="Arial" w:hAnsi="Arial" w:cs="Arial"/>
        </w:rPr>
      </w:pPr>
    </w:p>
    <w:p w14:paraId="182EAF7E" w14:textId="19759261" w:rsidR="00F15EA8" w:rsidRDefault="00F15EA8" w:rsidP="00F15EA8">
      <w:pPr>
        <w:rPr>
          <w:rFonts w:ascii="Arial" w:hAnsi="Arial" w:cs="Arial"/>
        </w:rPr>
      </w:pPr>
      <w:r>
        <w:rPr>
          <w:rFonts w:ascii="Arial" w:hAnsi="Arial" w:cs="Arial"/>
        </w:rPr>
        <w:t xml:space="preserve">Volgens de SP-fractie in de gemeente </w:t>
      </w:r>
      <w:r w:rsidR="00CC49EF">
        <w:rPr>
          <w:rFonts w:ascii="Arial" w:hAnsi="Arial" w:cs="Arial"/>
        </w:rPr>
        <w:t xml:space="preserve">Horst aan de Maas </w:t>
      </w:r>
      <w:r>
        <w:rPr>
          <w:rFonts w:ascii="Arial" w:hAnsi="Arial" w:cs="Arial"/>
        </w:rPr>
        <w:t>kan d</w:t>
      </w:r>
      <w:r w:rsidR="002E6496">
        <w:rPr>
          <w:rFonts w:ascii="Arial" w:hAnsi="Arial" w:cs="Arial"/>
        </w:rPr>
        <w:t xml:space="preserve">irecte maatschappelijke betrokkenheid van inwoners, bedrijven en maatschappelijke organisaties bijdragen aan een breed draagvlak onder de bevolking, bedrijven en maatschappelijke organisaties in de regio voor een verantwoorde invulling </w:t>
      </w:r>
      <w:r w:rsidR="00473281">
        <w:rPr>
          <w:rFonts w:ascii="Arial" w:hAnsi="Arial" w:cs="Arial"/>
        </w:rPr>
        <w:t xml:space="preserve">en maatschappelijke legitimiteit </w:t>
      </w:r>
      <w:r w:rsidR="002E6496">
        <w:rPr>
          <w:rFonts w:ascii="Arial" w:hAnsi="Arial" w:cs="Arial"/>
        </w:rPr>
        <w:t>van de 2</w:t>
      </w:r>
      <w:r w:rsidR="002E6496" w:rsidRPr="002E6496">
        <w:rPr>
          <w:rFonts w:ascii="Arial" w:hAnsi="Arial" w:cs="Arial"/>
          <w:vertAlign w:val="superscript"/>
        </w:rPr>
        <w:t>de</w:t>
      </w:r>
      <w:r w:rsidR="002E6496">
        <w:rPr>
          <w:rFonts w:ascii="Arial" w:hAnsi="Arial" w:cs="Arial"/>
        </w:rPr>
        <w:t xml:space="preserve"> tranche</w:t>
      </w:r>
      <w:r>
        <w:rPr>
          <w:rFonts w:ascii="Arial" w:hAnsi="Arial" w:cs="Arial"/>
        </w:rPr>
        <w:t>. Met d</w:t>
      </w:r>
      <w:r w:rsidR="002E6496">
        <w:rPr>
          <w:rFonts w:ascii="Arial" w:hAnsi="Arial" w:cs="Arial"/>
        </w:rPr>
        <w:t>irect</w:t>
      </w:r>
      <w:r>
        <w:rPr>
          <w:rFonts w:ascii="Arial" w:hAnsi="Arial" w:cs="Arial"/>
        </w:rPr>
        <w:t>e</w:t>
      </w:r>
      <w:r w:rsidR="002E6496">
        <w:rPr>
          <w:rFonts w:ascii="Arial" w:hAnsi="Arial" w:cs="Arial"/>
        </w:rPr>
        <w:t xml:space="preserve"> betrokken</w:t>
      </w:r>
      <w:r>
        <w:rPr>
          <w:rFonts w:ascii="Arial" w:hAnsi="Arial" w:cs="Arial"/>
        </w:rPr>
        <w:t>heid</w:t>
      </w:r>
      <w:r w:rsidR="002E6496">
        <w:rPr>
          <w:rFonts w:ascii="Arial" w:hAnsi="Arial" w:cs="Arial"/>
        </w:rPr>
        <w:t xml:space="preserve"> bij de invulling van de 2</w:t>
      </w:r>
      <w:r w:rsidR="002E6496" w:rsidRPr="002E6496">
        <w:rPr>
          <w:rFonts w:ascii="Arial" w:hAnsi="Arial" w:cs="Arial"/>
          <w:vertAlign w:val="superscript"/>
        </w:rPr>
        <w:t>de</w:t>
      </w:r>
      <w:r w:rsidR="002E6496">
        <w:rPr>
          <w:rFonts w:ascii="Arial" w:hAnsi="Arial" w:cs="Arial"/>
        </w:rPr>
        <w:t xml:space="preserve"> tranche van het uitvoeringsprogramma van de regiodeal</w:t>
      </w:r>
      <w:r>
        <w:rPr>
          <w:rFonts w:ascii="Arial" w:hAnsi="Arial" w:cs="Arial"/>
        </w:rPr>
        <w:t xml:space="preserve"> kan positieve energie worden geactiveerd onder burgers, bedrijven en maatschappelijke organisaties. </w:t>
      </w:r>
    </w:p>
    <w:p w14:paraId="2B066B3C" w14:textId="77777777" w:rsidR="00F15EA8" w:rsidRDefault="00F15EA8" w:rsidP="00F15EA8">
      <w:pPr>
        <w:rPr>
          <w:rFonts w:ascii="Arial" w:hAnsi="Arial" w:cs="Arial"/>
        </w:rPr>
      </w:pPr>
    </w:p>
    <w:p w14:paraId="7BE2F5B4" w14:textId="05689517" w:rsidR="002E6496" w:rsidRDefault="00F15EA8" w:rsidP="00F15EA8">
      <w:pPr>
        <w:rPr>
          <w:rFonts w:ascii="Arial" w:hAnsi="Arial" w:cs="Arial"/>
        </w:rPr>
      </w:pPr>
      <w:r>
        <w:rPr>
          <w:rFonts w:ascii="Arial" w:hAnsi="Arial" w:cs="Arial"/>
        </w:rPr>
        <w:t xml:space="preserve">De </w:t>
      </w:r>
      <w:r w:rsidR="002E6496">
        <w:rPr>
          <w:rFonts w:ascii="Arial" w:hAnsi="Arial" w:cs="Arial"/>
        </w:rPr>
        <w:t xml:space="preserve">betrokken bestuurders (i.c. de colleges van B&amp;W </w:t>
      </w:r>
      <w:r>
        <w:rPr>
          <w:rFonts w:ascii="Arial" w:hAnsi="Arial" w:cs="Arial"/>
        </w:rPr>
        <w:t xml:space="preserve">en GS) informeren </w:t>
      </w:r>
      <w:r w:rsidR="002E6496">
        <w:rPr>
          <w:rFonts w:ascii="Arial" w:hAnsi="Arial" w:cs="Arial"/>
        </w:rPr>
        <w:t>hun gemeenteraden over de vastgestelde projecten binnen de Regiodeal</w:t>
      </w:r>
      <w:r>
        <w:rPr>
          <w:rFonts w:ascii="Arial" w:hAnsi="Arial" w:cs="Arial"/>
        </w:rPr>
        <w:t>. Dat is positief. M</w:t>
      </w:r>
      <w:r w:rsidR="002E6496">
        <w:rPr>
          <w:rFonts w:ascii="Arial" w:hAnsi="Arial" w:cs="Arial"/>
        </w:rPr>
        <w:t xml:space="preserve">aar dat </w:t>
      </w:r>
      <w:r>
        <w:rPr>
          <w:rFonts w:ascii="Arial" w:hAnsi="Arial" w:cs="Arial"/>
        </w:rPr>
        <w:t xml:space="preserve">leidt </w:t>
      </w:r>
      <w:r w:rsidR="002E6496">
        <w:rPr>
          <w:rFonts w:ascii="Arial" w:hAnsi="Arial" w:cs="Arial"/>
        </w:rPr>
        <w:t>niet per</w:t>
      </w:r>
      <w:r w:rsidR="00F84A63">
        <w:rPr>
          <w:rFonts w:ascii="Arial" w:hAnsi="Arial" w:cs="Arial"/>
        </w:rPr>
        <w:t xml:space="preserve"> </w:t>
      </w:r>
      <w:r w:rsidR="002E6496">
        <w:rPr>
          <w:rFonts w:ascii="Arial" w:hAnsi="Arial" w:cs="Arial"/>
        </w:rPr>
        <w:t>s</w:t>
      </w:r>
      <w:r w:rsidR="00F84A63">
        <w:rPr>
          <w:rFonts w:ascii="Arial" w:hAnsi="Arial" w:cs="Arial"/>
        </w:rPr>
        <w:t>e</w:t>
      </w:r>
      <w:r w:rsidR="002E6496">
        <w:rPr>
          <w:rFonts w:ascii="Arial" w:hAnsi="Arial" w:cs="Arial"/>
        </w:rPr>
        <w:t xml:space="preserve"> tot een directe (medebepalende) betrokkenheid bij de invulling van de 2</w:t>
      </w:r>
      <w:r w:rsidR="002E6496" w:rsidRPr="002E6496">
        <w:rPr>
          <w:rFonts w:ascii="Arial" w:hAnsi="Arial" w:cs="Arial"/>
          <w:vertAlign w:val="superscript"/>
        </w:rPr>
        <w:t>de</w:t>
      </w:r>
      <w:r w:rsidR="002E6496">
        <w:rPr>
          <w:rFonts w:ascii="Arial" w:hAnsi="Arial" w:cs="Arial"/>
        </w:rPr>
        <w:t xml:space="preserve"> tranche, terwijl de gemeenteraad niet alleen het hoogste bestuursorgaan is in de gemeente, maar tevens functioneert als de ogen en oren van dat bestuur</w:t>
      </w:r>
      <w:r>
        <w:rPr>
          <w:rFonts w:ascii="Arial" w:hAnsi="Arial" w:cs="Arial"/>
        </w:rPr>
        <w:t xml:space="preserve"> richting burgers. En m</w:t>
      </w:r>
      <w:r w:rsidR="002E6496">
        <w:rPr>
          <w:rFonts w:ascii="Arial" w:hAnsi="Arial" w:cs="Arial"/>
        </w:rPr>
        <w:t xml:space="preserve">aatschappelijke organisaties – of ze nu groot of klein zijn – </w:t>
      </w:r>
      <w:r>
        <w:rPr>
          <w:rFonts w:ascii="Arial" w:hAnsi="Arial" w:cs="Arial"/>
        </w:rPr>
        <w:t xml:space="preserve">kunnen </w:t>
      </w:r>
      <w:r w:rsidR="002E6496">
        <w:rPr>
          <w:rFonts w:ascii="Arial" w:hAnsi="Arial" w:cs="Arial"/>
        </w:rPr>
        <w:t>belangrijke ideeën ontwikkelen, gebaseerd op hun ervaringen in hun werkveld en zo inzicht hebben in de noden en behoeften van burgers in de regio</w:t>
      </w:r>
      <w:r>
        <w:rPr>
          <w:rFonts w:ascii="Arial" w:hAnsi="Arial" w:cs="Arial"/>
        </w:rPr>
        <w:t xml:space="preserve">. Het is </w:t>
      </w:r>
      <w:r w:rsidR="002E6496">
        <w:rPr>
          <w:rFonts w:ascii="Arial" w:hAnsi="Arial" w:cs="Arial"/>
        </w:rPr>
        <w:t>daarom van belang dat gemeenteraden en maatschappelijke organisaties rechtsreeks betrokken worden bij de invulling van de 2</w:t>
      </w:r>
      <w:r w:rsidR="002E6496" w:rsidRPr="002E6496">
        <w:rPr>
          <w:rFonts w:ascii="Arial" w:hAnsi="Arial" w:cs="Arial"/>
          <w:vertAlign w:val="superscript"/>
        </w:rPr>
        <w:t>de</w:t>
      </w:r>
      <w:r w:rsidR="002E6496">
        <w:rPr>
          <w:rFonts w:ascii="Arial" w:hAnsi="Arial" w:cs="Arial"/>
        </w:rPr>
        <w:t xml:space="preserve"> tranche</w:t>
      </w:r>
      <w:r w:rsidR="00536F26">
        <w:rPr>
          <w:rFonts w:ascii="Arial" w:hAnsi="Arial" w:cs="Arial"/>
        </w:rPr>
        <w:t>. Om die reden leggen wij u de volgende motie voor:</w:t>
      </w:r>
    </w:p>
    <w:bookmarkEnd w:id="0"/>
    <w:p w14:paraId="0F0C16B9" w14:textId="5DD065BC" w:rsidR="00536F26" w:rsidRDefault="00536F26" w:rsidP="00F15EA8">
      <w:pPr>
        <w:rPr>
          <w:rFonts w:ascii="Arial" w:hAnsi="Arial" w:cs="Arial"/>
        </w:rPr>
      </w:pPr>
    </w:p>
    <w:p w14:paraId="1EDBD5C9" w14:textId="72A5367D" w:rsidR="00536F26" w:rsidRDefault="00536F26" w:rsidP="00F15EA8">
      <w:pPr>
        <w:rPr>
          <w:rFonts w:ascii="Arial" w:hAnsi="Arial" w:cs="Arial"/>
        </w:rPr>
      </w:pPr>
    </w:p>
    <w:p w14:paraId="47285BA3" w14:textId="72504A5D" w:rsidR="00536F26" w:rsidRDefault="00536F26" w:rsidP="00F15EA8">
      <w:pPr>
        <w:rPr>
          <w:rFonts w:ascii="Arial" w:hAnsi="Arial" w:cs="Arial"/>
        </w:rPr>
      </w:pPr>
    </w:p>
    <w:p w14:paraId="0D41BCF0" w14:textId="2DF9ED13" w:rsidR="00536F26" w:rsidRDefault="00536F26" w:rsidP="00F15EA8">
      <w:pPr>
        <w:rPr>
          <w:rFonts w:ascii="Arial" w:hAnsi="Arial" w:cs="Arial"/>
        </w:rPr>
      </w:pPr>
    </w:p>
    <w:p w14:paraId="6808B9FB" w14:textId="31D3C859" w:rsidR="00536F26" w:rsidRDefault="00536F26" w:rsidP="00F15EA8">
      <w:pPr>
        <w:rPr>
          <w:rFonts w:ascii="Arial" w:hAnsi="Arial" w:cs="Arial"/>
        </w:rPr>
      </w:pPr>
    </w:p>
    <w:p w14:paraId="24B9C2F8" w14:textId="05796642" w:rsidR="00536F26" w:rsidRDefault="00536F26" w:rsidP="00F15EA8">
      <w:pPr>
        <w:rPr>
          <w:rFonts w:ascii="Arial" w:hAnsi="Arial" w:cs="Arial"/>
        </w:rPr>
      </w:pPr>
    </w:p>
    <w:p w14:paraId="6B36D2F2" w14:textId="77777777" w:rsidR="00F15EA8" w:rsidRDefault="00F15EA8" w:rsidP="00921690">
      <w:pPr>
        <w:rPr>
          <w:rFonts w:ascii="Arial" w:hAnsi="Arial" w:cs="Arial"/>
          <w:b/>
        </w:rPr>
      </w:pPr>
    </w:p>
    <w:p w14:paraId="1F499C10" w14:textId="77777777" w:rsidR="00F15EA8" w:rsidRDefault="00F15EA8" w:rsidP="00F15EA8">
      <w:pPr>
        <w:jc w:val="center"/>
        <w:rPr>
          <w:rFonts w:ascii="Arial" w:hAnsi="Arial" w:cs="Arial"/>
          <w:b/>
        </w:rPr>
      </w:pPr>
    </w:p>
    <w:p w14:paraId="5803A01E" w14:textId="65F4C835" w:rsidR="00F15EA8" w:rsidRDefault="00F15EA8" w:rsidP="00F15EA8">
      <w:pPr>
        <w:jc w:val="center"/>
        <w:rPr>
          <w:rFonts w:ascii="Arial" w:hAnsi="Arial" w:cs="Arial"/>
          <w:b/>
        </w:rPr>
      </w:pPr>
      <w:r w:rsidRPr="00AB26ED">
        <w:rPr>
          <w:rFonts w:ascii="Arial" w:hAnsi="Arial" w:cs="Arial"/>
          <w:b/>
        </w:rPr>
        <w:lastRenderedPageBreak/>
        <w:t>Motie vreemd aan de orde van de dag</w:t>
      </w:r>
    </w:p>
    <w:p w14:paraId="7AB19482" w14:textId="099B37B7" w:rsidR="00F15EA8" w:rsidRDefault="00F15EA8" w:rsidP="00F15EA8">
      <w:pPr>
        <w:jc w:val="center"/>
        <w:rPr>
          <w:rFonts w:ascii="Arial" w:hAnsi="Arial" w:cs="Arial"/>
          <w:b/>
        </w:rPr>
      </w:pPr>
    </w:p>
    <w:p w14:paraId="194AF581" w14:textId="77777777" w:rsidR="00F15EA8" w:rsidRPr="00AB26ED" w:rsidRDefault="00F15EA8" w:rsidP="00F15EA8">
      <w:pPr>
        <w:rPr>
          <w:rFonts w:ascii="Arial" w:hAnsi="Arial" w:cs="Arial"/>
        </w:rPr>
      </w:pPr>
      <w:r w:rsidRPr="00AB26ED">
        <w:rPr>
          <w:rFonts w:ascii="Arial" w:hAnsi="Arial" w:cs="Arial"/>
        </w:rPr>
        <w:t xml:space="preserve">Onderwerp: </w:t>
      </w:r>
      <w:r>
        <w:rPr>
          <w:rFonts w:ascii="Arial" w:hAnsi="Arial" w:cs="Arial"/>
        </w:rPr>
        <w:t>invulling regiodeal tweede tranche</w:t>
      </w:r>
    </w:p>
    <w:p w14:paraId="6BB923DC" w14:textId="77777777" w:rsidR="00F15EA8" w:rsidRPr="00AB26ED" w:rsidRDefault="00F15EA8" w:rsidP="00F15EA8">
      <w:pPr>
        <w:rPr>
          <w:rFonts w:ascii="Arial" w:hAnsi="Arial" w:cs="Arial"/>
        </w:rPr>
      </w:pPr>
    </w:p>
    <w:p w14:paraId="38A1B27F" w14:textId="5C71F598" w:rsidR="00F15EA8" w:rsidRPr="00AB26ED" w:rsidRDefault="00F15EA8" w:rsidP="00F15EA8">
      <w:pPr>
        <w:rPr>
          <w:rFonts w:ascii="Arial" w:hAnsi="Arial" w:cs="Arial"/>
        </w:rPr>
      </w:pPr>
      <w:r w:rsidRPr="00AB26ED">
        <w:rPr>
          <w:rFonts w:ascii="Arial" w:hAnsi="Arial" w:cs="Arial"/>
        </w:rPr>
        <w:t xml:space="preserve">De raad van de gemeente </w:t>
      </w:r>
      <w:r w:rsidR="00CC49EF">
        <w:rPr>
          <w:rFonts w:ascii="Arial" w:hAnsi="Arial" w:cs="Arial"/>
        </w:rPr>
        <w:t>Horst aan de Maas</w:t>
      </w:r>
      <w:r w:rsidRPr="00AB26ED">
        <w:rPr>
          <w:rFonts w:ascii="Arial" w:hAnsi="Arial" w:cs="Arial"/>
        </w:rPr>
        <w:t xml:space="preserve">, in vergadering bijeen op </w:t>
      </w:r>
      <w:r>
        <w:rPr>
          <w:rFonts w:ascii="Arial" w:hAnsi="Arial" w:cs="Arial"/>
        </w:rPr>
        <w:t>…</w:t>
      </w:r>
    </w:p>
    <w:p w14:paraId="22B51DF5" w14:textId="77777777" w:rsidR="00F15EA8" w:rsidRPr="00AB26ED" w:rsidRDefault="00F15EA8" w:rsidP="00F15EA8">
      <w:pPr>
        <w:jc w:val="center"/>
        <w:rPr>
          <w:rFonts w:ascii="Arial" w:hAnsi="Arial" w:cs="Arial"/>
          <w:b/>
        </w:rPr>
      </w:pPr>
    </w:p>
    <w:p w14:paraId="7DB9B28C" w14:textId="7C528562" w:rsidR="00F15EA8" w:rsidRDefault="00F15EA8" w:rsidP="00F15EA8">
      <w:pPr>
        <w:rPr>
          <w:rFonts w:ascii="Arial" w:hAnsi="Arial" w:cs="Arial"/>
        </w:rPr>
      </w:pPr>
      <w:r>
        <w:rPr>
          <w:rFonts w:ascii="Arial" w:hAnsi="Arial" w:cs="Arial"/>
        </w:rPr>
        <w:t>Overwegende dat</w:t>
      </w:r>
    </w:p>
    <w:p w14:paraId="5360B9E5" w14:textId="77777777" w:rsidR="00F15EA8" w:rsidRDefault="00F15EA8" w:rsidP="00F15EA8">
      <w:pPr>
        <w:pStyle w:val="Lijstalinea"/>
        <w:numPr>
          <w:ilvl w:val="0"/>
          <w:numId w:val="3"/>
        </w:numPr>
        <w:rPr>
          <w:rFonts w:ascii="Arial" w:hAnsi="Arial" w:cs="Arial"/>
        </w:rPr>
      </w:pPr>
      <w:r>
        <w:rPr>
          <w:rFonts w:ascii="Arial" w:hAnsi="Arial" w:cs="Arial"/>
        </w:rPr>
        <w:t>Het juist in een periode waarin de coronacrisis van invloed is op het alledaagse leven van iedereen, het belangrijk is om te investeren in het toekomstperspectief van bewoners en bedrijven in de regio;</w:t>
      </w:r>
    </w:p>
    <w:p w14:paraId="40C85C5C" w14:textId="7E904A39" w:rsidR="00F15EA8" w:rsidRDefault="00F15EA8" w:rsidP="00F15EA8">
      <w:pPr>
        <w:pStyle w:val="Lijstalinea"/>
        <w:numPr>
          <w:ilvl w:val="0"/>
          <w:numId w:val="3"/>
        </w:numPr>
        <w:rPr>
          <w:rFonts w:ascii="Arial" w:hAnsi="Arial" w:cs="Arial"/>
        </w:rPr>
      </w:pPr>
      <w:r>
        <w:rPr>
          <w:rFonts w:ascii="Arial" w:hAnsi="Arial" w:cs="Arial"/>
        </w:rPr>
        <w:t xml:space="preserve">De Regiodeal een positief effect kan hebben op het leven van de inwoners, de bedrijven en maatschappelijke organisaties in Noord-Limburg in het algemeen en van de gemeente </w:t>
      </w:r>
      <w:r w:rsidR="004836B5">
        <w:rPr>
          <w:rFonts w:ascii="Arial" w:hAnsi="Arial" w:cs="Arial"/>
        </w:rPr>
        <w:t>Horst aan de Maas</w:t>
      </w:r>
      <w:r>
        <w:rPr>
          <w:rFonts w:ascii="Arial" w:hAnsi="Arial" w:cs="Arial"/>
        </w:rPr>
        <w:t xml:space="preserve"> in het bijzonder.</w:t>
      </w:r>
    </w:p>
    <w:p w14:paraId="04D3FB6A" w14:textId="77777777" w:rsidR="00F15EA8" w:rsidRPr="00F15EA8" w:rsidRDefault="00F15EA8" w:rsidP="00F15EA8">
      <w:pPr>
        <w:rPr>
          <w:rFonts w:ascii="Arial" w:hAnsi="Arial" w:cs="Arial"/>
        </w:rPr>
      </w:pPr>
    </w:p>
    <w:p w14:paraId="39011226" w14:textId="7899E10C" w:rsidR="008652D1" w:rsidRDefault="008652D1" w:rsidP="00F22F98">
      <w:pPr>
        <w:rPr>
          <w:rFonts w:ascii="Arial" w:hAnsi="Arial" w:cs="Arial"/>
        </w:rPr>
      </w:pPr>
      <w:r w:rsidRPr="00AB26ED">
        <w:rPr>
          <w:rFonts w:ascii="Arial" w:hAnsi="Arial" w:cs="Arial"/>
        </w:rPr>
        <w:t xml:space="preserve">Draagt </w:t>
      </w:r>
      <w:r w:rsidR="00F22F98" w:rsidRPr="00AB26ED">
        <w:rPr>
          <w:rFonts w:ascii="Arial" w:hAnsi="Arial" w:cs="Arial"/>
        </w:rPr>
        <w:t xml:space="preserve">het college </w:t>
      </w:r>
      <w:r w:rsidRPr="00AB26ED">
        <w:rPr>
          <w:rFonts w:ascii="Arial" w:hAnsi="Arial" w:cs="Arial"/>
        </w:rPr>
        <w:t>op</w:t>
      </w:r>
    </w:p>
    <w:p w14:paraId="2D72F294" w14:textId="2DD0DC8D" w:rsidR="002E6496" w:rsidRDefault="002E6496" w:rsidP="00F22F98">
      <w:pPr>
        <w:rPr>
          <w:rFonts w:ascii="Arial" w:hAnsi="Arial" w:cs="Arial"/>
        </w:rPr>
      </w:pPr>
    </w:p>
    <w:p w14:paraId="5845D122" w14:textId="081FF79F" w:rsidR="00473281" w:rsidRDefault="002E6496" w:rsidP="002E6496">
      <w:pPr>
        <w:pStyle w:val="Lijstalinea"/>
        <w:numPr>
          <w:ilvl w:val="0"/>
          <w:numId w:val="3"/>
        </w:numPr>
        <w:rPr>
          <w:rFonts w:ascii="Arial" w:hAnsi="Arial" w:cs="Arial"/>
        </w:rPr>
      </w:pPr>
      <w:r>
        <w:rPr>
          <w:rFonts w:ascii="Arial" w:hAnsi="Arial" w:cs="Arial"/>
        </w:rPr>
        <w:t xml:space="preserve">De gemeenteraad op korte termijn </w:t>
      </w:r>
      <w:r w:rsidR="00473281">
        <w:rPr>
          <w:rFonts w:ascii="Arial" w:hAnsi="Arial" w:cs="Arial"/>
        </w:rPr>
        <w:t>te informeren over de uitkomsten/resultaten van de 1</w:t>
      </w:r>
      <w:r w:rsidR="00473281" w:rsidRPr="00473281">
        <w:rPr>
          <w:rFonts w:ascii="Arial" w:hAnsi="Arial" w:cs="Arial"/>
          <w:vertAlign w:val="superscript"/>
        </w:rPr>
        <w:t>ste</w:t>
      </w:r>
      <w:r w:rsidR="00473281">
        <w:rPr>
          <w:rFonts w:ascii="Arial" w:hAnsi="Arial" w:cs="Arial"/>
        </w:rPr>
        <w:t xml:space="preserve"> tranche van het uitvoeringsprogramma in het kader van de Regiodeal;</w:t>
      </w:r>
    </w:p>
    <w:p w14:paraId="1AEA5031" w14:textId="53DFB4C1" w:rsidR="000733F1" w:rsidRDefault="000733F1" w:rsidP="002E6496">
      <w:pPr>
        <w:pStyle w:val="Lijstalinea"/>
        <w:numPr>
          <w:ilvl w:val="0"/>
          <w:numId w:val="3"/>
        </w:numPr>
        <w:rPr>
          <w:rFonts w:ascii="Arial" w:hAnsi="Arial" w:cs="Arial"/>
        </w:rPr>
      </w:pPr>
      <w:r>
        <w:rPr>
          <w:rFonts w:ascii="Arial" w:hAnsi="Arial" w:cs="Arial"/>
        </w:rPr>
        <w:t xml:space="preserve">Vóór </w:t>
      </w:r>
      <w:r w:rsidR="004836B5">
        <w:rPr>
          <w:rFonts w:ascii="Arial" w:hAnsi="Arial" w:cs="Arial"/>
        </w:rPr>
        <w:t xml:space="preserve">1 april </w:t>
      </w:r>
      <w:r>
        <w:rPr>
          <w:rFonts w:ascii="Arial" w:hAnsi="Arial" w:cs="Arial"/>
        </w:rPr>
        <w:t>2021 in samenspraak met de gemeenteraad een concreet tijdspad voor te leggen aan de gemeenteraad</w:t>
      </w:r>
      <w:r w:rsidR="00494850">
        <w:rPr>
          <w:rFonts w:ascii="Arial" w:hAnsi="Arial" w:cs="Arial"/>
        </w:rPr>
        <w:t xml:space="preserve"> - uitgaande van het tijdpad voor de kadernota - </w:t>
      </w:r>
      <w:r>
        <w:rPr>
          <w:rFonts w:ascii="Arial" w:hAnsi="Arial" w:cs="Arial"/>
        </w:rPr>
        <w:t>waarbinnen de inventarisatie van mogelijke projecten en besluitvorming over voor te dragen projecten ter invulling van de 2</w:t>
      </w:r>
      <w:r w:rsidRPr="00473281">
        <w:rPr>
          <w:rFonts w:ascii="Arial" w:hAnsi="Arial" w:cs="Arial"/>
          <w:vertAlign w:val="superscript"/>
        </w:rPr>
        <w:t>de</w:t>
      </w:r>
      <w:r>
        <w:rPr>
          <w:rFonts w:ascii="Arial" w:hAnsi="Arial" w:cs="Arial"/>
        </w:rPr>
        <w:t xml:space="preserve"> tranche van het uitvoeringsprogramma van de Regiodeal plaatsvind</w:t>
      </w:r>
      <w:r w:rsidR="00494850">
        <w:rPr>
          <w:rFonts w:ascii="Arial" w:hAnsi="Arial" w:cs="Arial"/>
        </w:rPr>
        <w:t>;</w:t>
      </w:r>
    </w:p>
    <w:p w14:paraId="5B67DB17" w14:textId="54E83D2C" w:rsidR="000733F1" w:rsidRDefault="000733F1" w:rsidP="000733F1">
      <w:pPr>
        <w:pStyle w:val="Lijstalinea"/>
        <w:numPr>
          <w:ilvl w:val="0"/>
          <w:numId w:val="3"/>
        </w:numPr>
        <w:rPr>
          <w:rFonts w:ascii="Arial" w:hAnsi="Arial" w:cs="Arial"/>
        </w:rPr>
      </w:pPr>
      <w:r>
        <w:rPr>
          <w:rFonts w:ascii="Arial" w:hAnsi="Arial" w:cs="Arial"/>
        </w:rPr>
        <w:t>In samenspraak met de gemeenteraad maatschappelijke organisaties uit te nodigen om ideeën voor concrete projecten in te dienen en waar nodig toe te lichten, zodat die meegenomen kunnen worden in de inventarisatie van projecten in de hierna bedoelde gemeenteraadsbijeenkomst;</w:t>
      </w:r>
    </w:p>
    <w:p w14:paraId="15BA76B6" w14:textId="769CDFBC" w:rsidR="00473281" w:rsidRDefault="00473281" w:rsidP="002E6496">
      <w:pPr>
        <w:pStyle w:val="Lijstalinea"/>
        <w:numPr>
          <w:ilvl w:val="0"/>
          <w:numId w:val="3"/>
        </w:numPr>
        <w:rPr>
          <w:rFonts w:ascii="Arial" w:hAnsi="Arial" w:cs="Arial"/>
        </w:rPr>
      </w:pPr>
      <w:r>
        <w:rPr>
          <w:rFonts w:ascii="Arial" w:hAnsi="Arial" w:cs="Arial"/>
        </w:rPr>
        <w:t xml:space="preserve">In samenspraak met de gemeenteraad op korte termijn </w:t>
      </w:r>
      <w:r w:rsidR="000733F1">
        <w:rPr>
          <w:rFonts w:ascii="Arial" w:hAnsi="Arial" w:cs="Arial"/>
        </w:rPr>
        <w:t xml:space="preserve">– passend in het tijdspad als hiervoor bedoeld - </w:t>
      </w:r>
      <w:r>
        <w:rPr>
          <w:rFonts w:ascii="Arial" w:hAnsi="Arial" w:cs="Arial"/>
        </w:rPr>
        <w:t>een raadsvergadering te organiseren waarin voorstellen geïnventariseerd worden voor projecten, die ingebracht kunnen worden voor de 2</w:t>
      </w:r>
      <w:r w:rsidRPr="00473281">
        <w:rPr>
          <w:rFonts w:ascii="Arial" w:hAnsi="Arial" w:cs="Arial"/>
          <w:vertAlign w:val="superscript"/>
        </w:rPr>
        <w:t>de</w:t>
      </w:r>
      <w:r>
        <w:rPr>
          <w:rFonts w:ascii="Arial" w:hAnsi="Arial" w:cs="Arial"/>
        </w:rPr>
        <w:t xml:space="preserve"> tranche en vervolgens </w:t>
      </w:r>
      <w:r w:rsidR="000733F1">
        <w:rPr>
          <w:rFonts w:ascii="Arial" w:hAnsi="Arial" w:cs="Arial"/>
        </w:rPr>
        <w:t xml:space="preserve">een raadsvergadering te organiseren waarin </w:t>
      </w:r>
      <w:r>
        <w:rPr>
          <w:rFonts w:ascii="Arial" w:hAnsi="Arial" w:cs="Arial"/>
        </w:rPr>
        <w:t xml:space="preserve">vastgesteld </w:t>
      </w:r>
      <w:r w:rsidR="000733F1">
        <w:rPr>
          <w:rFonts w:ascii="Arial" w:hAnsi="Arial" w:cs="Arial"/>
        </w:rPr>
        <w:t xml:space="preserve">wordt </w:t>
      </w:r>
      <w:r>
        <w:rPr>
          <w:rFonts w:ascii="Arial" w:hAnsi="Arial" w:cs="Arial"/>
        </w:rPr>
        <w:t>welke van die voorstellen concreet voorgedragen worden voor de invulling van die 2</w:t>
      </w:r>
      <w:r w:rsidRPr="00473281">
        <w:rPr>
          <w:rFonts w:ascii="Arial" w:hAnsi="Arial" w:cs="Arial"/>
          <w:vertAlign w:val="superscript"/>
        </w:rPr>
        <w:t>de</w:t>
      </w:r>
      <w:r>
        <w:rPr>
          <w:rFonts w:ascii="Arial" w:hAnsi="Arial" w:cs="Arial"/>
        </w:rPr>
        <w:t xml:space="preserve"> tranche</w:t>
      </w:r>
      <w:r w:rsidR="000733F1">
        <w:rPr>
          <w:rFonts w:ascii="Arial" w:hAnsi="Arial" w:cs="Arial"/>
        </w:rPr>
        <w:t>.</w:t>
      </w:r>
    </w:p>
    <w:p w14:paraId="695DE28A" w14:textId="16E072E3" w:rsidR="00473281" w:rsidRDefault="00473281" w:rsidP="00473281">
      <w:pPr>
        <w:rPr>
          <w:rFonts w:ascii="Arial" w:hAnsi="Arial" w:cs="Arial"/>
        </w:rPr>
      </w:pPr>
    </w:p>
    <w:p w14:paraId="141E87B3" w14:textId="77777777" w:rsidR="00F22F98" w:rsidRPr="00AB26ED" w:rsidRDefault="00F22F98" w:rsidP="00F22F98">
      <w:pPr>
        <w:rPr>
          <w:rFonts w:ascii="Arial" w:hAnsi="Arial" w:cs="Arial"/>
        </w:rPr>
      </w:pPr>
      <w:r w:rsidRPr="00AB26ED">
        <w:rPr>
          <w:rFonts w:ascii="Arial" w:hAnsi="Arial" w:cs="Arial"/>
        </w:rPr>
        <w:t xml:space="preserve">En gaat over tot de orde van de dag. </w:t>
      </w:r>
    </w:p>
    <w:p w14:paraId="72489CE4" w14:textId="460DE060" w:rsidR="00F22F98" w:rsidRDefault="00F22F98" w:rsidP="00F22F98">
      <w:pPr>
        <w:rPr>
          <w:rFonts w:ascii="Arial" w:hAnsi="Arial" w:cs="Arial"/>
        </w:rPr>
      </w:pPr>
    </w:p>
    <w:p w14:paraId="224FDDE9" w14:textId="77777777" w:rsidR="00921690" w:rsidRDefault="00921690" w:rsidP="00F22F98">
      <w:pPr>
        <w:rPr>
          <w:rFonts w:ascii="Arial" w:hAnsi="Arial" w:cs="Arial"/>
        </w:rPr>
      </w:pPr>
      <w:r>
        <w:rPr>
          <w:rFonts w:ascii="Arial" w:hAnsi="Arial" w:cs="Arial"/>
        </w:rPr>
        <w:t xml:space="preserve">Sonja van Giersbergen, </w:t>
      </w:r>
    </w:p>
    <w:p w14:paraId="66B7BFE0" w14:textId="12F37EB0" w:rsidR="001E2FC1" w:rsidRPr="00AB26ED" w:rsidRDefault="00921690" w:rsidP="00F22F98">
      <w:pPr>
        <w:rPr>
          <w:rFonts w:ascii="Arial" w:hAnsi="Arial" w:cs="Arial"/>
        </w:rPr>
      </w:pPr>
      <w:r>
        <w:rPr>
          <w:rFonts w:ascii="Arial" w:hAnsi="Arial" w:cs="Arial"/>
        </w:rPr>
        <w:t>namens d</w:t>
      </w:r>
      <w:r w:rsidR="002E6496">
        <w:rPr>
          <w:rFonts w:ascii="Arial" w:hAnsi="Arial" w:cs="Arial"/>
        </w:rPr>
        <w:t xml:space="preserve">e fractie van de </w:t>
      </w:r>
      <w:r w:rsidR="001E2FC1" w:rsidRPr="00AB26ED">
        <w:rPr>
          <w:rFonts w:ascii="Arial" w:hAnsi="Arial" w:cs="Arial"/>
        </w:rPr>
        <w:t>Socialistische Partij</w:t>
      </w:r>
    </w:p>
    <w:p w14:paraId="65D4B53C" w14:textId="77777777" w:rsidR="004836B5" w:rsidRDefault="002E6496" w:rsidP="00F22F98">
      <w:pPr>
        <w:rPr>
          <w:rFonts w:ascii="Arial" w:hAnsi="Arial" w:cs="Arial"/>
        </w:rPr>
      </w:pPr>
      <w:r>
        <w:rPr>
          <w:rFonts w:ascii="Arial" w:hAnsi="Arial" w:cs="Arial"/>
        </w:rPr>
        <w:t xml:space="preserve">In de gemeente </w:t>
      </w:r>
      <w:r w:rsidR="004836B5">
        <w:rPr>
          <w:rFonts w:ascii="Arial" w:hAnsi="Arial" w:cs="Arial"/>
        </w:rPr>
        <w:t>Horst aan de Maas</w:t>
      </w:r>
    </w:p>
    <w:p w14:paraId="31ED39AF" w14:textId="644C7FEE" w:rsidR="001E2FC1" w:rsidRPr="00AB26ED" w:rsidRDefault="001E2FC1" w:rsidP="00F22F98">
      <w:pPr>
        <w:rPr>
          <w:rFonts w:ascii="Arial" w:hAnsi="Arial" w:cs="Arial"/>
        </w:rPr>
      </w:pPr>
      <w:r w:rsidRPr="00AB26ED">
        <w:rPr>
          <w:rFonts w:ascii="Arial" w:hAnsi="Arial" w:cs="Arial"/>
          <w:noProof/>
          <w:lang w:val="en-GB" w:eastAsia="en-GB"/>
        </w:rPr>
        <w:drawing>
          <wp:anchor distT="0" distB="0" distL="114300" distR="114300" simplePos="0" relativeHeight="251658240" behindDoc="1" locked="0" layoutInCell="1" allowOverlap="1" wp14:anchorId="74CAB3E1" wp14:editId="1F63BF9E">
            <wp:simplePos x="0" y="0"/>
            <wp:positionH relativeFrom="column">
              <wp:posOffset>24130</wp:posOffset>
            </wp:positionH>
            <wp:positionV relativeFrom="paragraph">
              <wp:posOffset>543560</wp:posOffset>
            </wp:positionV>
            <wp:extent cx="1685925" cy="946785"/>
            <wp:effectExtent l="0" t="0" r="9525" b="5715"/>
            <wp:wrapTight wrapText="bothSides">
              <wp:wrapPolygon edited="0">
                <wp:start x="1464" y="0"/>
                <wp:lineTo x="0" y="2608"/>
                <wp:lineTo x="0" y="19123"/>
                <wp:lineTo x="732" y="20861"/>
                <wp:lineTo x="1464" y="21296"/>
                <wp:lineTo x="5369" y="21296"/>
                <wp:lineTo x="20502" y="21296"/>
                <wp:lineTo x="20258" y="20861"/>
                <wp:lineTo x="21478" y="18688"/>
                <wp:lineTo x="21478" y="13038"/>
                <wp:lineTo x="16108" y="6954"/>
                <wp:lineTo x="16353" y="2173"/>
                <wp:lineTo x="13424" y="0"/>
                <wp:lineTo x="5369" y="0"/>
                <wp:lineTo x="146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946785"/>
                    </a:xfrm>
                    <a:prstGeom prst="rect">
                      <a:avLst/>
                    </a:prstGeom>
                  </pic:spPr>
                </pic:pic>
              </a:graphicData>
            </a:graphic>
            <wp14:sizeRelH relativeFrom="page">
              <wp14:pctWidth>0</wp14:pctWidth>
            </wp14:sizeRelH>
            <wp14:sizeRelV relativeFrom="page">
              <wp14:pctHeight>0</wp14:pctHeight>
            </wp14:sizeRelV>
          </wp:anchor>
        </w:drawing>
      </w:r>
    </w:p>
    <w:sectPr w:rsidR="001E2FC1" w:rsidRPr="00AB2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0E60"/>
    <w:multiLevelType w:val="hybridMultilevel"/>
    <w:tmpl w:val="4EDA7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D84E4D"/>
    <w:multiLevelType w:val="hybridMultilevel"/>
    <w:tmpl w:val="1EEEDB1E"/>
    <w:lvl w:ilvl="0" w:tplc="96F009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AF7945"/>
    <w:multiLevelType w:val="hybridMultilevel"/>
    <w:tmpl w:val="EDD6DEE6"/>
    <w:lvl w:ilvl="0" w:tplc="590218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98"/>
    <w:rsid w:val="00036CA8"/>
    <w:rsid w:val="000409F3"/>
    <w:rsid w:val="000733F1"/>
    <w:rsid w:val="001645A7"/>
    <w:rsid w:val="001D7A5D"/>
    <w:rsid w:val="001E2FC1"/>
    <w:rsid w:val="00200E87"/>
    <w:rsid w:val="002526A5"/>
    <w:rsid w:val="002E6496"/>
    <w:rsid w:val="003531E0"/>
    <w:rsid w:val="003839DC"/>
    <w:rsid w:val="004063D6"/>
    <w:rsid w:val="00436383"/>
    <w:rsid w:val="00473281"/>
    <w:rsid w:val="004836B5"/>
    <w:rsid w:val="00494850"/>
    <w:rsid w:val="00536F26"/>
    <w:rsid w:val="00563961"/>
    <w:rsid w:val="00584F88"/>
    <w:rsid w:val="00650CCE"/>
    <w:rsid w:val="00682606"/>
    <w:rsid w:val="00692499"/>
    <w:rsid w:val="00703838"/>
    <w:rsid w:val="00742AC8"/>
    <w:rsid w:val="00775FE8"/>
    <w:rsid w:val="00841E58"/>
    <w:rsid w:val="008652D1"/>
    <w:rsid w:val="00883AF4"/>
    <w:rsid w:val="008939F3"/>
    <w:rsid w:val="008B3CC2"/>
    <w:rsid w:val="008E79EA"/>
    <w:rsid w:val="00921690"/>
    <w:rsid w:val="009C2CBF"/>
    <w:rsid w:val="00A14D52"/>
    <w:rsid w:val="00A32079"/>
    <w:rsid w:val="00A76C03"/>
    <w:rsid w:val="00A83E03"/>
    <w:rsid w:val="00A91AD4"/>
    <w:rsid w:val="00AB26ED"/>
    <w:rsid w:val="00B434D6"/>
    <w:rsid w:val="00B653DE"/>
    <w:rsid w:val="00C16AB2"/>
    <w:rsid w:val="00C32188"/>
    <w:rsid w:val="00CC49EF"/>
    <w:rsid w:val="00D77656"/>
    <w:rsid w:val="00DD596B"/>
    <w:rsid w:val="00E44396"/>
    <w:rsid w:val="00EC0251"/>
    <w:rsid w:val="00EC282F"/>
    <w:rsid w:val="00F15EA8"/>
    <w:rsid w:val="00F22F98"/>
    <w:rsid w:val="00F360DA"/>
    <w:rsid w:val="00F84A63"/>
    <w:rsid w:val="00FA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E1D"/>
  <w15:chartTrackingRefBased/>
  <w15:docId w15:val="{87AD34C8-9357-49AD-B82F-AFEC7507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F98"/>
    <w:pPr>
      <w:spacing w:after="0" w:line="240" w:lineRule="auto"/>
    </w:pPr>
    <w:rPr>
      <w:rFonts w:ascii="Calibri" w:hAnsi="Calibri" w:cs="Calibri"/>
      <w:sz w:val="24"/>
      <w:szCs w:val="24"/>
      <w:lang w:val="nl-NL"/>
    </w:rPr>
  </w:style>
  <w:style w:type="paragraph" w:styleId="Kop1">
    <w:name w:val="heading 1"/>
    <w:basedOn w:val="Standaard"/>
    <w:next w:val="Standaard"/>
    <w:link w:val="Kop1Char"/>
    <w:uiPriority w:val="9"/>
    <w:qFormat/>
    <w:rsid w:val="00F15E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2F98"/>
    <w:rPr>
      <w:color w:val="0563C1"/>
      <w:u w:val="single"/>
    </w:rPr>
  </w:style>
  <w:style w:type="paragraph" w:styleId="Lijstalinea">
    <w:name w:val="List Paragraph"/>
    <w:basedOn w:val="Standaard"/>
    <w:uiPriority w:val="34"/>
    <w:qFormat/>
    <w:rsid w:val="00F22F98"/>
    <w:pPr>
      <w:ind w:left="720"/>
      <w:contextualSpacing/>
    </w:pPr>
  </w:style>
  <w:style w:type="paragraph" w:styleId="Ballontekst">
    <w:name w:val="Balloon Text"/>
    <w:basedOn w:val="Standaard"/>
    <w:link w:val="BallontekstChar"/>
    <w:uiPriority w:val="99"/>
    <w:semiHidden/>
    <w:unhideWhenUsed/>
    <w:rsid w:val="00A14D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4D52"/>
    <w:rPr>
      <w:rFonts w:ascii="Segoe UI" w:hAnsi="Segoe UI" w:cs="Segoe UI"/>
      <w:sz w:val="18"/>
      <w:szCs w:val="18"/>
      <w:lang w:val="nl-NL"/>
    </w:rPr>
  </w:style>
  <w:style w:type="character" w:customStyle="1" w:styleId="Kop1Char">
    <w:name w:val="Kop 1 Char"/>
    <w:basedOn w:val="Standaardalinea-lettertype"/>
    <w:link w:val="Kop1"/>
    <w:uiPriority w:val="9"/>
    <w:rsid w:val="00F15EA8"/>
    <w:rPr>
      <w:rFonts w:asciiTheme="majorHAnsi" w:eastAsiaTheme="majorEastAsia" w:hAnsiTheme="majorHAnsi" w:cstheme="majorBidi"/>
      <w:color w:val="2E74B5"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Kurvers</dc:creator>
  <cp:keywords/>
  <dc:description/>
  <cp:lastModifiedBy>Paul Geurts</cp:lastModifiedBy>
  <cp:revision>2</cp:revision>
  <cp:lastPrinted>2021-01-23T12:38:00Z</cp:lastPrinted>
  <dcterms:created xsi:type="dcterms:W3CDTF">2021-02-19T15:32:00Z</dcterms:created>
  <dcterms:modified xsi:type="dcterms:W3CDTF">2021-02-19T15:32:00Z</dcterms:modified>
</cp:coreProperties>
</file>